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0675" w:rsidRPr="000D4415" w:rsidRDefault="005F0675" w:rsidP="000D4415">
      <w:pPr>
        <w:spacing w:after="120" w:line="23" w:lineRule="atLeast"/>
        <w:jc w:val="right"/>
        <w:rPr>
          <w:rFonts w:ascii="Arial" w:hAnsi="Arial" w:cs="Arial"/>
          <w:sz w:val="20"/>
          <w:szCs w:val="20"/>
          <w:lang w:eastAsia="pl-PL"/>
        </w:rPr>
      </w:pPr>
      <w:r w:rsidRPr="000D4415">
        <w:rPr>
          <w:rFonts w:ascii="Arial" w:hAnsi="Arial" w:cs="Arial"/>
          <w:b/>
          <w:sz w:val="20"/>
          <w:szCs w:val="20"/>
          <w:lang w:eastAsia="pl-PL"/>
        </w:rPr>
        <w:tab/>
      </w:r>
      <w:r w:rsidRPr="000D4415">
        <w:rPr>
          <w:rFonts w:ascii="Arial" w:hAnsi="Arial" w:cs="Arial"/>
          <w:b/>
          <w:sz w:val="20"/>
          <w:szCs w:val="20"/>
          <w:lang w:eastAsia="pl-PL"/>
        </w:rPr>
        <w:tab/>
      </w:r>
      <w:r w:rsidRPr="000D4415">
        <w:rPr>
          <w:rFonts w:ascii="Arial" w:hAnsi="Arial" w:cs="Arial"/>
          <w:b/>
          <w:sz w:val="20"/>
          <w:szCs w:val="20"/>
          <w:lang w:eastAsia="pl-PL"/>
        </w:rPr>
        <w:tab/>
      </w:r>
      <w:r w:rsidRPr="000D4415">
        <w:rPr>
          <w:rFonts w:ascii="Arial" w:hAnsi="Arial" w:cs="Arial"/>
          <w:b/>
          <w:sz w:val="20"/>
          <w:szCs w:val="20"/>
          <w:lang w:eastAsia="pl-PL"/>
        </w:rPr>
        <w:tab/>
      </w:r>
      <w:r w:rsidRPr="000D4415">
        <w:rPr>
          <w:rFonts w:ascii="Arial" w:hAnsi="Arial" w:cs="Arial"/>
          <w:b/>
          <w:sz w:val="20"/>
          <w:szCs w:val="20"/>
          <w:lang w:eastAsia="pl-PL"/>
        </w:rPr>
        <w:tab/>
      </w:r>
      <w:r w:rsidRPr="000D4415">
        <w:rPr>
          <w:rFonts w:ascii="Arial" w:hAnsi="Arial" w:cs="Arial"/>
          <w:b/>
          <w:sz w:val="20"/>
          <w:szCs w:val="20"/>
          <w:lang w:eastAsia="pl-PL"/>
        </w:rPr>
        <w:tab/>
      </w:r>
      <w:r w:rsidRPr="000D4415">
        <w:rPr>
          <w:rFonts w:ascii="Arial" w:hAnsi="Arial" w:cs="Arial"/>
          <w:b/>
          <w:sz w:val="20"/>
          <w:szCs w:val="20"/>
          <w:lang w:eastAsia="pl-PL"/>
        </w:rPr>
        <w:tab/>
      </w:r>
      <w:r w:rsidRPr="000D4415">
        <w:rPr>
          <w:rFonts w:ascii="Arial" w:hAnsi="Arial" w:cs="Arial"/>
          <w:sz w:val="20"/>
          <w:szCs w:val="20"/>
          <w:lang w:eastAsia="pl-PL"/>
        </w:rPr>
        <w:t xml:space="preserve">Sopot, </w:t>
      </w:r>
      <w:r w:rsidR="00A833D3">
        <w:rPr>
          <w:rFonts w:ascii="Arial" w:hAnsi="Arial" w:cs="Arial"/>
          <w:sz w:val="20"/>
          <w:szCs w:val="20"/>
          <w:lang w:eastAsia="pl-PL"/>
        </w:rPr>
        <w:t>8</w:t>
      </w:r>
      <w:r w:rsidR="006F131B" w:rsidRPr="000D4415">
        <w:rPr>
          <w:rFonts w:ascii="Arial" w:hAnsi="Arial" w:cs="Arial"/>
          <w:sz w:val="20"/>
          <w:szCs w:val="20"/>
          <w:lang w:eastAsia="pl-PL"/>
        </w:rPr>
        <w:t>.</w:t>
      </w:r>
      <w:r w:rsidR="00A833D3">
        <w:rPr>
          <w:rFonts w:ascii="Arial" w:hAnsi="Arial" w:cs="Arial"/>
          <w:sz w:val="20"/>
          <w:szCs w:val="20"/>
          <w:lang w:eastAsia="pl-PL"/>
        </w:rPr>
        <w:t>02</w:t>
      </w:r>
      <w:r w:rsidR="00971546" w:rsidRPr="000D4415">
        <w:rPr>
          <w:rFonts w:ascii="Arial" w:hAnsi="Arial" w:cs="Arial"/>
          <w:sz w:val="20"/>
          <w:szCs w:val="20"/>
          <w:lang w:eastAsia="pl-PL"/>
        </w:rPr>
        <w:t>.201</w:t>
      </w:r>
      <w:r w:rsidR="00A833D3">
        <w:rPr>
          <w:rFonts w:ascii="Arial" w:hAnsi="Arial" w:cs="Arial"/>
          <w:sz w:val="20"/>
          <w:szCs w:val="20"/>
          <w:lang w:eastAsia="pl-PL"/>
        </w:rPr>
        <w:t>8</w:t>
      </w:r>
      <w:bookmarkStart w:id="0" w:name="_GoBack"/>
      <w:bookmarkEnd w:id="0"/>
    </w:p>
    <w:p w:rsidR="005C68B5" w:rsidRPr="000D4415" w:rsidRDefault="005C68B5" w:rsidP="000D4415">
      <w:pPr>
        <w:spacing w:after="120" w:line="23" w:lineRule="atLeast"/>
        <w:jc w:val="center"/>
        <w:rPr>
          <w:rFonts w:ascii="Arial" w:hAnsi="Arial" w:cs="Arial"/>
          <w:b/>
          <w:sz w:val="20"/>
          <w:szCs w:val="20"/>
        </w:rPr>
      </w:pPr>
    </w:p>
    <w:p w:rsidR="003907A0" w:rsidRDefault="00C54A3C" w:rsidP="000D4415">
      <w:pPr>
        <w:spacing w:after="120" w:line="23" w:lineRule="atLeast"/>
        <w:jc w:val="center"/>
        <w:rPr>
          <w:rFonts w:ascii="Arial" w:hAnsi="Arial" w:cs="Arial"/>
          <w:b/>
          <w:bCs/>
          <w:color w:val="000000"/>
          <w:sz w:val="28"/>
          <w:szCs w:val="20"/>
        </w:rPr>
      </w:pPr>
      <w:r w:rsidRPr="000D4415">
        <w:rPr>
          <w:rFonts w:ascii="Arial" w:hAnsi="Arial" w:cs="Arial"/>
          <w:b/>
          <w:bCs/>
          <w:color w:val="000000"/>
          <w:sz w:val="28"/>
          <w:szCs w:val="20"/>
        </w:rPr>
        <w:t>ERGO Hestia Pomoc 24</w:t>
      </w:r>
      <w:r w:rsidR="00CB6AB1">
        <w:rPr>
          <w:rFonts w:ascii="Arial" w:hAnsi="Arial" w:cs="Arial"/>
          <w:b/>
          <w:bCs/>
          <w:color w:val="000000"/>
          <w:sz w:val="28"/>
          <w:szCs w:val="20"/>
        </w:rPr>
        <w:t xml:space="preserve"> – najlepiej oceniony standard</w:t>
      </w:r>
      <w:r w:rsidR="003907A0">
        <w:rPr>
          <w:rFonts w:ascii="Arial" w:hAnsi="Arial" w:cs="Arial"/>
          <w:b/>
          <w:bCs/>
          <w:color w:val="000000"/>
          <w:sz w:val="28"/>
          <w:szCs w:val="20"/>
        </w:rPr>
        <w:t xml:space="preserve"> likwidacji szkód</w:t>
      </w:r>
    </w:p>
    <w:p w:rsidR="00F23D89" w:rsidRPr="000D4415" w:rsidRDefault="00CB6AB1" w:rsidP="000D4415">
      <w:pPr>
        <w:spacing w:after="120" w:line="23" w:lineRule="atLeast"/>
        <w:jc w:val="center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8"/>
          <w:szCs w:val="20"/>
        </w:rPr>
        <w:tab/>
      </w:r>
    </w:p>
    <w:p w:rsidR="00470F3B" w:rsidRDefault="000F45B6" w:rsidP="000F45B6">
      <w:pPr>
        <w:spacing w:after="120" w:line="23" w:lineRule="atLeast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Indywidualny opiekun klienta i przejęcie wszystkich czynności związanych z procesem likwidacji szkody, to główne atuty usługi ERGO Hestia Pomoc 24. </w:t>
      </w:r>
      <w:r w:rsidR="003243A3" w:rsidRPr="000D4415">
        <w:rPr>
          <w:rFonts w:ascii="Arial" w:hAnsi="Arial" w:cs="Arial"/>
          <w:b/>
          <w:sz w:val="20"/>
          <w:szCs w:val="20"/>
        </w:rPr>
        <w:t xml:space="preserve">Klienci coraz chętniej korzystają </w:t>
      </w:r>
      <w:r w:rsidR="008A70E9">
        <w:rPr>
          <w:rFonts w:ascii="Arial" w:hAnsi="Arial" w:cs="Arial"/>
          <w:b/>
          <w:sz w:val="20"/>
          <w:szCs w:val="20"/>
        </w:rPr>
        <w:t xml:space="preserve">z </w:t>
      </w:r>
      <w:r w:rsidR="00470F3B">
        <w:rPr>
          <w:rFonts w:ascii="Arial" w:hAnsi="Arial" w:cs="Arial"/>
          <w:b/>
          <w:sz w:val="20"/>
          <w:szCs w:val="20"/>
        </w:rPr>
        <w:t>kompleksowego wariantu naprawy uszkodzone</w:t>
      </w:r>
      <w:r w:rsidR="008A70E9">
        <w:rPr>
          <w:rFonts w:ascii="Arial" w:hAnsi="Arial" w:cs="Arial"/>
          <w:b/>
          <w:sz w:val="20"/>
          <w:szCs w:val="20"/>
        </w:rPr>
        <w:t>go pojazdu a oferowaną przez ERG</w:t>
      </w:r>
      <w:r w:rsidR="00470F3B">
        <w:rPr>
          <w:rFonts w:ascii="Arial" w:hAnsi="Arial" w:cs="Arial"/>
          <w:b/>
          <w:sz w:val="20"/>
          <w:szCs w:val="20"/>
        </w:rPr>
        <w:t>O Hestię usługę likwidacji oceniają niemal dwa razy lepiej niż wynosi średnia dla pozostał</w:t>
      </w:r>
      <w:r w:rsidR="008A70E9">
        <w:rPr>
          <w:rFonts w:ascii="Arial" w:hAnsi="Arial" w:cs="Arial"/>
          <w:b/>
          <w:sz w:val="20"/>
          <w:szCs w:val="20"/>
        </w:rPr>
        <w:t>ych towarzystw ubezpieczeń</w:t>
      </w:r>
      <w:r w:rsidR="00470F3B">
        <w:rPr>
          <w:rFonts w:ascii="Arial" w:hAnsi="Arial" w:cs="Arial"/>
          <w:b/>
          <w:sz w:val="20"/>
          <w:szCs w:val="20"/>
        </w:rPr>
        <w:t>.</w:t>
      </w:r>
    </w:p>
    <w:p w:rsidR="007D2F0B" w:rsidRPr="000D4415" w:rsidRDefault="00DE7FE3" w:rsidP="000D4415">
      <w:pPr>
        <w:spacing w:after="120" w:line="23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Wyniki badania NPS (Net </w:t>
      </w:r>
      <w:proofErr w:type="spellStart"/>
      <w:r>
        <w:rPr>
          <w:rFonts w:ascii="Arial" w:hAnsi="Arial" w:cs="Arial"/>
          <w:sz w:val="20"/>
          <w:szCs w:val="20"/>
        </w:rPr>
        <w:t>Promoter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Score</w:t>
      </w:r>
      <w:proofErr w:type="spellEnd"/>
      <w:r>
        <w:rPr>
          <w:rFonts w:ascii="Arial" w:hAnsi="Arial" w:cs="Arial"/>
          <w:sz w:val="20"/>
          <w:szCs w:val="20"/>
        </w:rPr>
        <w:t xml:space="preserve">) </w:t>
      </w:r>
      <w:r w:rsidR="007D2F0B">
        <w:rPr>
          <w:rFonts w:ascii="Arial" w:hAnsi="Arial" w:cs="Arial"/>
          <w:sz w:val="20"/>
          <w:szCs w:val="20"/>
        </w:rPr>
        <w:t>przeprowadzone</w:t>
      </w:r>
      <w:r>
        <w:rPr>
          <w:rFonts w:ascii="Arial" w:hAnsi="Arial" w:cs="Arial"/>
          <w:sz w:val="20"/>
          <w:szCs w:val="20"/>
        </w:rPr>
        <w:t>go</w:t>
      </w:r>
      <w:r w:rsidR="007D2F0B">
        <w:rPr>
          <w:rFonts w:ascii="Arial" w:hAnsi="Arial" w:cs="Arial"/>
          <w:sz w:val="20"/>
          <w:szCs w:val="20"/>
        </w:rPr>
        <w:t xml:space="preserve"> na zlecenie ERGO Hestii </w:t>
      </w:r>
      <w:r>
        <w:rPr>
          <w:rFonts w:ascii="Arial" w:hAnsi="Arial" w:cs="Arial"/>
          <w:sz w:val="20"/>
          <w:szCs w:val="20"/>
        </w:rPr>
        <w:t xml:space="preserve">pod koniec 2017 roku </w:t>
      </w:r>
      <w:r w:rsidR="007D2F0B">
        <w:rPr>
          <w:rFonts w:ascii="Arial" w:hAnsi="Arial" w:cs="Arial"/>
          <w:sz w:val="20"/>
          <w:szCs w:val="20"/>
        </w:rPr>
        <w:t xml:space="preserve">potwierdziły, że klienci oceniają ubezpieczycieli przez pryzmat poziomu likwidacji szkody. ERGO Hestię poleciłoby niemal dwa razy więcej klientów niż średnio inne towarzystwa. </w:t>
      </w:r>
    </w:p>
    <w:p w:rsidR="008A70E9" w:rsidRDefault="00CB0BB4" w:rsidP="000D4415">
      <w:pPr>
        <w:spacing w:after="120" w:line="23" w:lineRule="atLeast"/>
        <w:jc w:val="both"/>
        <w:rPr>
          <w:rFonts w:ascii="Arial" w:hAnsi="Arial" w:cs="Arial"/>
          <w:sz w:val="20"/>
          <w:szCs w:val="20"/>
        </w:rPr>
      </w:pPr>
      <w:r w:rsidRPr="000D4415">
        <w:rPr>
          <w:rFonts w:ascii="Arial" w:hAnsi="Arial" w:cs="Arial"/>
          <w:sz w:val="20"/>
          <w:szCs w:val="20"/>
        </w:rPr>
        <w:t xml:space="preserve">Oczekiwania klientów firm ubezpieczeniowych rosną z roku na rok. </w:t>
      </w:r>
      <w:r w:rsidR="003907A0">
        <w:rPr>
          <w:rFonts w:ascii="Arial" w:hAnsi="Arial" w:cs="Arial"/>
          <w:sz w:val="20"/>
          <w:szCs w:val="20"/>
        </w:rPr>
        <w:t xml:space="preserve">Potwierdzają to twarde dane. </w:t>
      </w:r>
      <w:r w:rsidRPr="000D4415">
        <w:rPr>
          <w:rFonts w:ascii="Arial" w:hAnsi="Arial" w:cs="Arial"/>
          <w:sz w:val="20"/>
          <w:szCs w:val="20"/>
        </w:rPr>
        <w:t xml:space="preserve">Dziś klienci ERGO </w:t>
      </w:r>
      <w:r w:rsidRPr="00180B26">
        <w:rPr>
          <w:rFonts w:ascii="Arial" w:hAnsi="Arial" w:cs="Arial"/>
          <w:sz w:val="20"/>
          <w:szCs w:val="20"/>
        </w:rPr>
        <w:t xml:space="preserve">Hestii </w:t>
      </w:r>
      <w:r w:rsidR="003961A6" w:rsidRPr="00180B26">
        <w:rPr>
          <w:rFonts w:ascii="Arial" w:hAnsi="Arial" w:cs="Arial"/>
          <w:sz w:val="20"/>
          <w:szCs w:val="20"/>
        </w:rPr>
        <w:t xml:space="preserve">kilkukrotnie </w:t>
      </w:r>
      <w:r w:rsidRPr="00180B26">
        <w:rPr>
          <w:rFonts w:ascii="Arial" w:hAnsi="Arial" w:cs="Arial"/>
          <w:sz w:val="20"/>
          <w:szCs w:val="20"/>
        </w:rPr>
        <w:t xml:space="preserve">częściej, niż robili to jeszcze </w:t>
      </w:r>
      <w:r w:rsidR="003907A0">
        <w:rPr>
          <w:rFonts w:ascii="Arial" w:hAnsi="Arial" w:cs="Arial"/>
          <w:sz w:val="20"/>
          <w:szCs w:val="20"/>
        </w:rPr>
        <w:t>kilka lat temu</w:t>
      </w:r>
      <w:r w:rsidRPr="00180B26">
        <w:rPr>
          <w:rFonts w:ascii="Arial" w:hAnsi="Arial" w:cs="Arial"/>
          <w:sz w:val="20"/>
          <w:szCs w:val="20"/>
        </w:rPr>
        <w:t xml:space="preserve">, korzystają </w:t>
      </w:r>
      <w:r w:rsidR="008A70E9">
        <w:rPr>
          <w:rFonts w:ascii="Arial" w:hAnsi="Arial" w:cs="Arial"/>
          <w:sz w:val="20"/>
          <w:szCs w:val="20"/>
        </w:rPr>
        <w:t xml:space="preserve">np. </w:t>
      </w:r>
      <w:r w:rsidRPr="00180B26">
        <w:rPr>
          <w:rFonts w:ascii="Arial" w:hAnsi="Arial" w:cs="Arial"/>
          <w:sz w:val="20"/>
          <w:szCs w:val="20"/>
        </w:rPr>
        <w:t xml:space="preserve">z możliwości wynajęcia auta zastępczego na czas naprawy. </w:t>
      </w:r>
    </w:p>
    <w:p w:rsidR="00CB0BB4" w:rsidRPr="003907A0" w:rsidRDefault="00AC7CEB" w:rsidP="000D4415">
      <w:pPr>
        <w:spacing w:after="120" w:line="23" w:lineRule="atLeast"/>
        <w:jc w:val="both"/>
        <w:rPr>
          <w:rFonts w:ascii="Arial" w:hAnsi="Arial" w:cs="Arial"/>
          <w:i/>
          <w:sz w:val="20"/>
          <w:szCs w:val="20"/>
        </w:rPr>
      </w:pPr>
      <w:r w:rsidRPr="000D4415">
        <w:rPr>
          <w:rFonts w:ascii="Arial" w:hAnsi="Arial" w:cs="Arial"/>
          <w:sz w:val="20"/>
          <w:szCs w:val="20"/>
        </w:rPr>
        <w:t xml:space="preserve">- </w:t>
      </w:r>
      <w:r w:rsidRPr="000D4415">
        <w:rPr>
          <w:rFonts w:ascii="Arial" w:hAnsi="Arial" w:cs="Arial"/>
          <w:i/>
          <w:sz w:val="20"/>
          <w:szCs w:val="20"/>
        </w:rPr>
        <w:t xml:space="preserve">Klientom coraz częściej zależy na kompleksowej obsłudze. </w:t>
      </w:r>
      <w:r w:rsidR="003243A3" w:rsidRPr="000D4415">
        <w:rPr>
          <w:rFonts w:ascii="Arial" w:hAnsi="Arial" w:cs="Arial"/>
          <w:i/>
          <w:sz w:val="20"/>
          <w:szCs w:val="20"/>
        </w:rPr>
        <w:t xml:space="preserve">Aby sprostać tym wymaganiom </w:t>
      </w:r>
      <w:r w:rsidR="00CB0BB4" w:rsidRPr="000D4415">
        <w:rPr>
          <w:rFonts w:ascii="Arial" w:hAnsi="Arial" w:cs="Arial"/>
          <w:i/>
          <w:sz w:val="20"/>
          <w:szCs w:val="20"/>
        </w:rPr>
        <w:t>ERGO Hestia w</w:t>
      </w:r>
      <w:r w:rsidR="003243A3" w:rsidRPr="000D4415">
        <w:rPr>
          <w:rFonts w:ascii="Arial" w:hAnsi="Arial" w:cs="Arial"/>
          <w:i/>
          <w:sz w:val="20"/>
          <w:szCs w:val="20"/>
        </w:rPr>
        <w:t xml:space="preserve">prowadziła </w:t>
      </w:r>
      <w:r w:rsidR="00CB0BB4" w:rsidRPr="000D4415">
        <w:rPr>
          <w:rFonts w:ascii="Arial" w:hAnsi="Arial" w:cs="Arial"/>
          <w:i/>
          <w:sz w:val="20"/>
          <w:szCs w:val="20"/>
        </w:rPr>
        <w:t>m.in. usługę ERGO Hestia Pomoc 24</w:t>
      </w:r>
      <w:r w:rsidRPr="000D4415">
        <w:rPr>
          <w:rFonts w:ascii="Arial" w:hAnsi="Arial" w:cs="Arial"/>
          <w:sz w:val="20"/>
          <w:szCs w:val="20"/>
        </w:rPr>
        <w:t xml:space="preserve"> – mówi Marcin Seklecki, dyrektor </w:t>
      </w:r>
      <w:r w:rsidR="00180B26">
        <w:rPr>
          <w:rFonts w:ascii="Arial" w:hAnsi="Arial" w:cs="Arial"/>
          <w:sz w:val="20"/>
          <w:szCs w:val="20"/>
        </w:rPr>
        <w:t xml:space="preserve">ds. Likwidacji Szkód Detalicznych </w:t>
      </w:r>
      <w:r w:rsidRPr="000D4415">
        <w:rPr>
          <w:rFonts w:ascii="Arial" w:hAnsi="Arial" w:cs="Arial"/>
          <w:sz w:val="20"/>
          <w:szCs w:val="20"/>
        </w:rPr>
        <w:t>ERGO Hestii</w:t>
      </w:r>
      <w:r w:rsidR="00CB0BB4" w:rsidRPr="000D4415">
        <w:rPr>
          <w:rFonts w:ascii="Arial" w:hAnsi="Arial" w:cs="Arial"/>
          <w:sz w:val="20"/>
          <w:szCs w:val="20"/>
        </w:rPr>
        <w:t xml:space="preserve">. </w:t>
      </w:r>
      <w:r w:rsidRPr="000D4415">
        <w:rPr>
          <w:rFonts w:ascii="Arial" w:hAnsi="Arial" w:cs="Arial"/>
          <w:i/>
          <w:sz w:val="20"/>
          <w:szCs w:val="20"/>
        </w:rPr>
        <w:t xml:space="preserve">W ten sposób przejmujemy </w:t>
      </w:r>
      <w:r w:rsidR="003907A0">
        <w:rPr>
          <w:rFonts w:ascii="Arial" w:hAnsi="Arial" w:cs="Arial"/>
          <w:i/>
          <w:sz w:val="20"/>
          <w:szCs w:val="20"/>
        </w:rPr>
        <w:t xml:space="preserve">na siebie </w:t>
      </w:r>
      <w:r w:rsidRPr="000D4415">
        <w:rPr>
          <w:rFonts w:ascii="Arial" w:hAnsi="Arial" w:cs="Arial"/>
          <w:i/>
          <w:sz w:val="20"/>
          <w:szCs w:val="20"/>
        </w:rPr>
        <w:t>możliwie jak największą</w:t>
      </w:r>
      <w:r w:rsidR="00CB0BB4" w:rsidRPr="000D4415">
        <w:rPr>
          <w:rFonts w:ascii="Arial" w:hAnsi="Arial" w:cs="Arial"/>
          <w:i/>
          <w:sz w:val="20"/>
          <w:szCs w:val="20"/>
        </w:rPr>
        <w:t xml:space="preserve"> liczb</w:t>
      </w:r>
      <w:r w:rsidRPr="000D4415">
        <w:rPr>
          <w:rFonts w:ascii="Arial" w:hAnsi="Arial" w:cs="Arial"/>
          <w:i/>
          <w:sz w:val="20"/>
          <w:szCs w:val="20"/>
        </w:rPr>
        <w:t>ę</w:t>
      </w:r>
      <w:r w:rsidR="00CB0BB4" w:rsidRPr="000D4415">
        <w:rPr>
          <w:rFonts w:ascii="Arial" w:hAnsi="Arial" w:cs="Arial"/>
          <w:i/>
          <w:sz w:val="20"/>
          <w:szCs w:val="20"/>
        </w:rPr>
        <w:t xml:space="preserve"> spraw, którymi </w:t>
      </w:r>
      <w:r w:rsidR="003907A0">
        <w:rPr>
          <w:rFonts w:ascii="Arial" w:hAnsi="Arial" w:cs="Arial"/>
          <w:i/>
          <w:sz w:val="20"/>
          <w:szCs w:val="20"/>
        </w:rPr>
        <w:t xml:space="preserve">dotychczas musiał zajmować się klient w przypadku uszkodzenia pojazdu. </w:t>
      </w:r>
      <w:r w:rsidRPr="000D4415">
        <w:rPr>
          <w:rFonts w:ascii="Arial" w:hAnsi="Arial" w:cs="Arial"/>
          <w:i/>
          <w:sz w:val="20"/>
          <w:szCs w:val="20"/>
        </w:rPr>
        <w:t>Rekomendujemy tę usługę</w:t>
      </w:r>
      <w:r w:rsidR="00CB0BB4" w:rsidRPr="000D4415">
        <w:rPr>
          <w:rFonts w:ascii="Arial" w:hAnsi="Arial" w:cs="Arial"/>
          <w:i/>
          <w:sz w:val="20"/>
          <w:szCs w:val="20"/>
        </w:rPr>
        <w:t xml:space="preserve"> klientom, którzy </w:t>
      </w:r>
      <w:r w:rsidR="003907A0">
        <w:rPr>
          <w:rFonts w:ascii="Arial" w:hAnsi="Arial" w:cs="Arial"/>
          <w:i/>
          <w:sz w:val="20"/>
          <w:szCs w:val="20"/>
        </w:rPr>
        <w:t xml:space="preserve">decydują się na likwidację szkody w sieci serwisów partnerskich ERGO Hestii. </w:t>
      </w:r>
      <w:r w:rsidR="00CB0BB4" w:rsidRPr="000D4415">
        <w:rPr>
          <w:rFonts w:ascii="Arial" w:hAnsi="Arial" w:cs="Arial"/>
          <w:i/>
          <w:sz w:val="20"/>
          <w:szCs w:val="20"/>
        </w:rPr>
        <w:t>Cały proces nadzoruje i rozlicza ubezpieczyciel bez udziału klienta</w:t>
      </w:r>
      <w:r w:rsidRPr="000D4415">
        <w:rPr>
          <w:rFonts w:ascii="Arial" w:hAnsi="Arial" w:cs="Arial"/>
          <w:i/>
          <w:sz w:val="20"/>
          <w:szCs w:val="20"/>
        </w:rPr>
        <w:t xml:space="preserve"> – </w:t>
      </w:r>
      <w:r w:rsidRPr="000D4415">
        <w:rPr>
          <w:rFonts w:ascii="Arial" w:hAnsi="Arial" w:cs="Arial"/>
          <w:sz w:val="20"/>
          <w:szCs w:val="20"/>
        </w:rPr>
        <w:t>dodaje Marcin Seklecki</w:t>
      </w:r>
      <w:r w:rsidR="00CB0BB4" w:rsidRPr="000D4415">
        <w:rPr>
          <w:rFonts w:ascii="Arial" w:hAnsi="Arial" w:cs="Arial"/>
          <w:sz w:val="20"/>
          <w:szCs w:val="20"/>
        </w:rPr>
        <w:t xml:space="preserve">. </w:t>
      </w:r>
    </w:p>
    <w:p w:rsidR="000D4415" w:rsidRPr="000D4415" w:rsidRDefault="00180B26" w:rsidP="000D4415">
      <w:pPr>
        <w:spacing w:after="120" w:line="23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 tej u</w:t>
      </w:r>
      <w:r w:rsidR="00EF6083" w:rsidRPr="000D4415">
        <w:rPr>
          <w:rFonts w:ascii="Arial" w:hAnsi="Arial" w:cs="Arial"/>
          <w:sz w:val="20"/>
          <w:szCs w:val="20"/>
        </w:rPr>
        <w:t>sług</w:t>
      </w:r>
      <w:r>
        <w:rPr>
          <w:rFonts w:ascii="Arial" w:hAnsi="Arial" w:cs="Arial"/>
          <w:sz w:val="20"/>
          <w:szCs w:val="20"/>
        </w:rPr>
        <w:t>i</w:t>
      </w:r>
      <w:r w:rsidR="00EF6083" w:rsidRPr="000D4415">
        <w:rPr>
          <w:rFonts w:ascii="Arial" w:hAnsi="Arial" w:cs="Arial"/>
          <w:sz w:val="20"/>
          <w:szCs w:val="20"/>
        </w:rPr>
        <w:t xml:space="preserve"> ERGO Hestii </w:t>
      </w:r>
      <w:r>
        <w:rPr>
          <w:rFonts w:ascii="Arial" w:hAnsi="Arial" w:cs="Arial"/>
          <w:sz w:val="20"/>
          <w:szCs w:val="20"/>
        </w:rPr>
        <w:t xml:space="preserve">mogą korzystać </w:t>
      </w:r>
      <w:r w:rsidR="00EF6083" w:rsidRPr="000D4415">
        <w:rPr>
          <w:rFonts w:ascii="Arial" w:hAnsi="Arial" w:cs="Arial"/>
          <w:sz w:val="20"/>
          <w:szCs w:val="20"/>
        </w:rPr>
        <w:t xml:space="preserve">zarówno </w:t>
      </w:r>
      <w:r>
        <w:rPr>
          <w:rFonts w:ascii="Arial" w:hAnsi="Arial" w:cs="Arial"/>
          <w:sz w:val="20"/>
          <w:szCs w:val="20"/>
        </w:rPr>
        <w:t>klienci indywidualni</w:t>
      </w:r>
      <w:r w:rsidR="00EF6083" w:rsidRPr="000D4415">
        <w:rPr>
          <w:rFonts w:ascii="Arial" w:hAnsi="Arial" w:cs="Arial"/>
          <w:sz w:val="20"/>
          <w:szCs w:val="20"/>
        </w:rPr>
        <w:t xml:space="preserve">, jak też </w:t>
      </w:r>
      <w:r>
        <w:rPr>
          <w:rFonts w:ascii="Arial" w:hAnsi="Arial" w:cs="Arial"/>
          <w:sz w:val="20"/>
          <w:szCs w:val="20"/>
        </w:rPr>
        <w:t>zarządzający firmowymi</w:t>
      </w:r>
      <w:r w:rsidR="000D4415" w:rsidRPr="000D4415">
        <w:rPr>
          <w:rFonts w:ascii="Arial" w:hAnsi="Arial" w:cs="Arial"/>
          <w:sz w:val="20"/>
          <w:szCs w:val="20"/>
        </w:rPr>
        <w:t xml:space="preserve"> </w:t>
      </w:r>
      <w:r w:rsidR="00EF6083" w:rsidRPr="000D4415">
        <w:rPr>
          <w:rFonts w:ascii="Arial" w:hAnsi="Arial" w:cs="Arial"/>
          <w:sz w:val="20"/>
          <w:szCs w:val="20"/>
        </w:rPr>
        <w:t>flot</w:t>
      </w:r>
      <w:r>
        <w:rPr>
          <w:rFonts w:ascii="Arial" w:hAnsi="Arial" w:cs="Arial"/>
          <w:sz w:val="20"/>
          <w:szCs w:val="20"/>
        </w:rPr>
        <w:t>ami</w:t>
      </w:r>
      <w:r w:rsidR="00EF6083" w:rsidRPr="000D4415">
        <w:rPr>
          <w:rFonts w:ascii="Arial" w:hAnsi="Arial" w:cs="Arial"/>
          <w:sz w:val="20"/>
          <w:szCs w:val="20"/>
        </w:rPr>
        <w:t xml:space="preserve"> pojazdów. W 201</w:t>
      </w:r>
      <w:r w:rsidR="00700314">
        <w:rPr>
          <w:rFonts w:ascii="Arial" w:hAnsi="Arial" w:cs="Arial"/>
          <w:sz w:val="20"/>
          <w:szCs w:val="20"/>
        </w:rPr>
        <w:t>7</w:t>
      </w:r>
      <w:r w:rsidR="00EF6083" w:rsidRPr="000D4415">
        <w:rPr>
          <w:rFonts w:ascii="Arial" w:hAnsi="Arial" w:cs="Arial"/>
          <w:sz w:val="20"/>
          <w:szCs w:val="20"/>
        </w:rPr>
        <w:t xml:space="preserve"> roku </w:t>
      </w:r>
      <w:r w:rsidR="008A70E9">
        <w:rPr>
          <w:rFonts w:ascii="Arial" w:hAnsi="Arial" w:cs="Arial"/>
          <w:sz w:val="20"/>
          <w:szCs w:val="20"/>
        </w:rPr>
        <w:t xml:space="preserve">już </w:t>
      </w:r>
      <w:r w:rsidR="00EF6083" w:rsidRPr="000D4415">
        <w:rPr>
          <w:rFonts w:ascii="Arial" w:hAnsi="Arial" w:cs="Arial"/>
          <w:sz w:val="20"/>
          <w:szCs w:val="20"/>
        </w:rPr>
        <w:t xml:space="preserve">co trzeci poszkodowany skorzystał z </w:t>
      </w:r>
      <w:r w:rsidR="000F45B6">
        <w:rPr>
          <w:rFonts w:ascii="Arial" w:hAnsi="Arial" w:cs="Arial"/>
          <w:sz w:val="20"/>
          <w:szCs w:val="20"/>
        </w:rPr>
        <w:t xml:space="preserve">takiej </w:t>
      </w:r>
      <w:r w:rsidR="00EF6083" w:rsidRPr="000D4415">
        <w:rPr>
          <w:rFonts w:ascii="Arial" w:hAnsi="Arial" w:cs="Arial"/>
          <w:sz w:val="20"/>
          <w:szCs w:val="20"/>
        </w:rPr>
        <w:t xml:space="preserve">rekomendacji i </w:t>
      </w:r>
      <w:r w:rsidR="000D4415" w:rsidRPr="000D4415">
        <w:rPr>
          <w:rFonts w:ascii="Arial" w:hAnsi="Arial" w:cs="Arial"/>
          <w:sz w:val="20"/>
          <w:szCs w:val="20"/>
        </w:rPr>
        <w:t>przekazał</w:t>
      </w:r>
      <w:r w:rsidR="00EF6083" w:rsidRPr="000D4415">
        <w:rPr>
          <w:rFonts w:ascii="Arial" w:hAnsi="Arial" w:cs="Arial"/>
          <w:sz w:val="20"/>
          <w:szCs w:val="20"/>
        </w:rPr>
        <w:t xml:space="preserve"> </w:t>
      </w:r>
      <w:r w:rsidR="000F45B6">
        <w:rPr>
          <w:rFonts w:ascii="Arial" w:hAnsi="Arial" w:cs="Arial"/>
          <w:sz w:val="20"/>
          <w:szCs w:val="20"/>
        </w:rPr>
        <w:t xml:space="preserve">naszym ekspertom </w:t>
      </w:r>
      <w:r w:rsidR="00EF6083" w:rsidRPr="000D4415">
        <w:rPr>
          <w:rFonts w:ascii="Arial" w:hAnsi="Arial" w:cs="Arial"/>
          <w:sz w:val="20"/>
          <w:szCs w:val="20"/>
        </w:rPr>
        <w:t>likwidację szkody</w:t>
      </w:r>
      <w:r w:rsidR="008A70E9">
        <w:rPr>
          <w:rFonts w:ascii="Arial" w:hAnsi="Arial" w:cs="Arial"/>
          <w:sz w:val="20"/>
          <w:szCs w:val="20"/>
        </w:rPr>
        <w:t xml:space="preserve"> w całości</w:t>
      </w:r>
      <w:r w:rsidR="00EF6083" w:rsidRPr="000D4415">
        <w:rPr>
          <w:rFonts w:ascii="Arial" w:hAnsi="Arial" w:cs="Arial"/>
          <w:sz w:val="20"/>
          <w:szCs w:val="20"/>
        </w:rPr>
        <w:t xml:space="preserve">. </w:t>
      </w:r>
      <w:r w:rsidR="000D4415" w:rsidRPr="000D4415">
        <w:rPr>
          <w:rFonts w:ascii="Arial" w:hAnsi="Arial" w:cs="Arial"/>
          <w:sz w:val="20"/>
          <w:szCs w:val="20"/>
        </w:rPr>
        <w:t>Po decyzji klienta najdalej w ciągu godziny kontaktuje</w:t>
      </w:r>
      <w:r w:rsidR="00EF6083" w:rsidRPr="000D4415">
        <w:rPr>
          <w:rFonts w:ascii="Arial" w:hAnsi="Arial" w:cs="Arial"/>
          <w:sz w:val="20"/>
          <w:szCs w:val="20"/>
        </w:rPr>
        <w:t xml:space="preserve"> się </w:t>
      </w:r>
      <w:r w:rsidR="000D4415" w:rsidRPr="000D4415">
        <w:rPr>
          <w:rFonts w:ascii="Arial" w:hAnsi="Arial" w:cs="Arial"/>
          <w:sz w:val="20"/>
          <w:szCs w:val="20"/>
        </w:rPr>
        <w:t xml:space="preserve">z nim </w:t>
      </w:r>
      <w:r w:rsidR="00EF6083" w:rsidRPr="000D4415">
        <w:rPr>
          <w:rFonts w:ascii="Arial" w:hAnsi="Arial" w:cs="Arial"/>
          <w:sz w:val="20"/>
          <w:szCs w:val="20"/>
        </w:rPr>
        <w:t>dedykowan</w:t>
      </w:r>
      <w:r w:rsidR="000D4415" w:rsidRPr="000D4415">
        <w:rPr>
          <w:rFonts w:ascii="Arial" w:hAnsi="Arial" w:cs="Arial"/>
          <w:sz w:val="20"/>
          <w:szCs w:val="20"/>
        </w:rPr>
        <w:t>y</w:t>
      </w:r>
      <w:r w:rsidR="00EF6083" w:rsidRPr="000D4415">
        <w:rPr>
          <w:rFonts w:ascii="Arial" w:hAnsi="Arial" w:cs="Arial"/>
          <w:sz w:val="20"/>
          <w:szCs w:val="20"/>
        </w:rPr>
        <w:t xml:space="preserve"> opiekun</w:t>
      </w:r>
      <w:r w:rsidR="000D4415" w:rsidRPr="000D4415">
        <w:rPr>
          <w:rFonts w:ascii="Arial" w:hAnsi="Arial" w:cs="Arial"/>
          <w:sz w:val="20"/>
          <w:szCs w:val="20"/>
        </w:rPr>
        <w:t xml:space="preserve"> szkody i oprócz rekomendacji serwisu proponuje dodatkowe wsparcie </w:t>
      </w:r>
      <w:r w:rsidR="000F45B6">
        <w:rPr>
          <w:rFonts w:ascii="Arial" w:hAnsi="Arial" w:cs="Arial"/>
          <w:sz w:val="20"/>
          <w:szCs w:val="20"/>
        </w:rPr>
        <w:t xml:space="preserve">organizując </w:t>
      </w:r>
      <w:r w:rsidR="000D4415" w:rsidRPr="000D4415">
        <w:rPr>
          <w:rFonts w:ascii="Arial" w:hAnsi="Arial" w:cs="Arial"/>
          <w:sz w:val="20"/>
          <w:szCs w:val="20"/>
        </w:rPr>
        <w:t xml:space="preserve">pojazd zastępczy czy </w:t>
      </w:r>
      <w:r w:rsidR="000F45B6">
        <w:rPr>
          <w:rFonts w:ascii="Arial" w:hAnsi="Arial" w:cs="Arial"/>
          <w:sz w:val="20"/>
          <w:szCs w:val="20"/>
        </w:rPr>
        <w:t xml:space="preserve">usługę </w:t>
      </w:r>
      <w:r w:rsidR="008A70E9">
        <w:rPr>
          <w:rFonts w:ascii="Arial" w:hAnsi="Arial" w:cs="Arial"/>
          <w:sz w:val="20"/>
          <w:szCs w:val="20"/>
        </w:rPr>
        <w:t>holowania</w:t>
      </w:r>
      <w:r w:rsidR="000D4415" w:rsidRPr="000D4415">
        <w:rPr>
          <w:rFonts w:ascii="Arial" w:hAnsi="Arial" w:cs="Arial"/>
          <w:sz w:val="20"/>
          <w:szCs w:val="20"/>
        </w:rPr>
        <w:t>. Następnie</w:t>
      </w:r>
      <w:r w:rsidR="008A70E9">
        <w:rPr>
          <w:rFonts w:ascii="Arial" w:hAnsi="Arial" w:cs="Arial"/>
          <w:sz w:val="20"/>
          <w:szCs w:val="20"/>
        </w:rPr>
        <w:t xml:space="preserve"> </w:t>
      </w:r>
      <w:r w:rsidR="000D4415" w:rsidRPr="000D4415">
        <w:rPr>
          <w:rFonts w:ascii="Arial" w:hAnsi="Arial" w:cs="Arial"/>
          <w:sz w:val="20"/>
          <w:szCs w:val="20"/>
        </w:rPr>
        <w:t>pracownik serwisu kontaktuje się bezpośrednio z klientem i wspólnie uzgadniają dogodny termin naprawy oraz zakres wymaganych p</w:t>
      </w:r>
      <w:r w:rsidR="00597247">
        <w:rPr>
          <w:rFonts w:ascii="Arial" w:hAnsi="Arial" w:cs="Arial"/>
          <w:sz w:val="20"/>
          <w:szCs w:val="20"/>
        </w:rPr>
        <w:t>rzez klienta usług dodatkowych.</w:t>
      </w:r>
    </w:p>
    <w:p w:rsidR="00EF6083" w:rsidRPr="000D4415" w:rsidRDefault="00EF6083" w:rsidP="000D4415">
      <w:pPr>
        <w:spacing w:after="120" w:line="23" w:lineRule="atLeast"/>
        <w:jc w:val="both"/>
        <w:rPr>
          <w:rFonts w:ascii="Arial" w:hAnsi="Arial" w:cs="Arial"/>
          <w:sz w:val="20"/>
          <w:szCs w:val="20"/>
        </w:rPr>
      </w:pPr>
      <w:r w:rsidRPr="000D4415">
        <w:rPr>
          <w:rFonts w:ascii="Arial" w:hAnsi="Arial" w:cs="Arial"/>
          <w:sz w:val="20"/>
          <w:szCs w:val="20"/>
        </w:rPr>
        <w:t xml:space="preserve">- </w:t>
      </w:r>
      <w:r w:rsidRPr="000D4415">
        <w:rPr>
          <w:rFonts w:ascii="Arial" w:hAnsi="Arial" w:cs="Arial"/>
          <w:i/>
          <w:sz w:val="20"/>
          <w:szCs w:val="20"/>
        </w:rPr>
        <w:t>Rekomendowane przez nas serwisy prze</w:t>
      </w:r>
      <w:r w:rsidR="000F45B6">
        <w:rPr>
          <w:rFonts w:ascii="Arial" w:hAnsi="Arial" w:cs="Arial"/>
          <w:i/>
          <w:sz w:val="20"/>
          <w:szCs w:val="20"/>
        </w:rPr>
        <w:t xml:space="preserve">chodzą </w:t>
      </w:r>
      <w:r w:rsidRPr="000D4415">
        <w:rPr>
          <w:rFonts w:ascii="Arial" w:hAnsi="Arial" w:cs="Arial"/>
          <w:i/>
          <w:sz w:val="20"/>
          <w:szCs w:val="20"/>
        </w:rPr>
        <w:t xml:space="preserve">proces szczegółowej weryfikacji. Muszą zapewniać najwyższą jakość w zakresie obsługi i naprawy samochodu. W ramach współpracy na bieżąco monitorujemy proces naprawy, a po jego zakończeniu badamy </w:t>
      </w:r>
      <w:r w:rsidR="000F45B6">
        <w:rPr>
          <w:rFonts w:ascii="Arial" w:hAnsi="Arial" w:cs="Arial"/>
          <w:i/>
          <w:sz w:val="20"/>
          <w:szCs w:val="20"/>
        </w:rPr>
        <w:t xml:space="preserve">poziom satysfakcji klientów z wykonanej usługi. </w:t>
      </w:r>
      <w:r w:rsidRPr="000D4415">
        <w:rPr>
          <w:rFonts w:ascii="Arial" w:hAnsi="Arial" w:cs="Arial"/>
          <w:i/>
          <w:sz w:val="20"/>
          <w:szCs w:val="20"/>
        </w:rPr>
        <w:t xml:space="preserve">Naszymi partnerami są najwyższej klasy </w:t>
      </w:r>
      <w:r w:rsidR="00DE7FE3">
        <w:rPr>
          <w:rFonts w:ascii="Arial" w:hAnsi="Arial" w:cs="Arial"/>
          <w:i/>
          <w:sz w:val="20"/>
          <w:szCs w:val="20"/>
        </w:rPr>
        <w:t>warsztaty</w:t>
      </w:r>
      <w:r w:rsidRPr="000D4415">
        <w:rPr>
          <w:rFonts w:ascii="Arial" w:hAnsi="Arial" w:cs="Arial"/>
          <w:i/>
          <w:sz w:val="20"/>
          <w:szCs w:val="20"/>
        </w:rPr>
        <w:t xml:space="preserve">, w związku z czym gwarantujemy szybką i profesjonalną naprawę samochodu, zgodną z technologią producenta pojazdu przy wykorzystaniu </w:t>
      </w:r>
      <w:r w:rsidR="00EE0C69">
        <w:rPr>
          <w:rFonts w:ascii="Arial" w:hAnsi="Arial" w:cs="Arial"/>
          <w:i/>
          <w:sz w:val="20"/>
          <w:szCs w:val="20"/>
        </w:rPr>
        <w:t xml:space="preserve">najwyższej </w:t>
      </w:r>
      <w:r w:rsidR="008755B4">
        <w:rPr>
          <w:rFonts w:ascii="Arial" w:hAnsi="Arial" w:cs="Arial"/>
          <w:i/>
          <w:sz w:val="20"/>
          <w:szCs w:val="20"/>
        </w:rPr>
        <w:t>jakości</w:t>
      </w:r>
      <w:r w:rsidRPr="000D4415">
        <w:rPr>
          <w:rFonts w:ascii="Arial" w:hAnsi="Arial" w:cs="Arial"/>
          <w:i/>
          <w:sz w:val="20"/>
          <w:szCs w:val="20"/>
        </w:rPr>
        <w:t xml:space="preserve"> części zamiennych</w:t>
      </w:r>
      <w:r w:rsidRPr="000D4415">
        <w:rPr>
          <w:rFonts w:ascii="Arial" w:hAnsi="Arial" w:cs="Arial"/>
          <w:sz w:val="20"/>
          <w:szCs w:val="20"/>
        </w:rPr>
        <w:t xml:space="preserve"> – zapewnia Marcin Seklecki.</w:t>
      </w:r>
    </w:p>
    <w:p w:rsidR="003243A3" w:rsidRPr="000D4415" w:rsidRDefault="00AC7CEB" w:rsidP="008A70E9">
      <w:pPr>
        <w:spacing w:after="120" w:line="23" w:lineRule="atLeast"/>
        <w:jc w:val="both"/>
        <w:rPr>
          <w:rFonts w:ascii="Arial" w:hAnsi="Arial" w:cs="Arial"/>
          <w:sz w:val="20"/>
          <w:szCs w:val="20"/>
        </w:rPr>
      </w:pPr>
      <w:r w:rsidRPr="000D4415">
        <w:rPr>
          <w:rFonts w:ascii="Arial" w:hAnsi="Arial" w:cs="Arial"/>
          <w:sz w:val="20"/>
          <w:szCs w:val="20"/>
        </w:rPr>
        <w:lastRenderedPageBreak/>
        <w:t>W</w:t>
      </w:r>
      <w:r w:rsidR="00CB0BB4" w:rsidRPr="000D4415">
        <w:rPr>
          <w:rFonts w:ascii="Arial" w:hAnsi="Arial" w:cs="Arial"/>
          <w:sz w:val="20"/>
          <w:szCs w:val="20"/>
        </w:rPr>
        <w:t xml:space="preserve">ariant </w:t>
      </w:r>
      <w:r w:rsidRPr="000D4415">
        <w:rPr>
          <w:rFonts w:ascii="Arial" w:hAnsi="Arial" w:cs="Arial"/>
          <w:sz w:val="20"/>
          <w:szCs w:val="20"/>
        </w:rPr>
        <w:t>serwisowy pozwala na naprawę auta</w:t>
      </w:r>
      <w:r w:rsidR="00CB0BB4" w:rsidRPr="000D4415">
        <w:rPr>
          <w:rFonts w:ascii="Arial" w:hAnsi="Arial" w:cs="Arial"/>
          <w:sz w:val="20"/>
          <w:szCs w:val="20"/>
        </w:rPr>
        <w:t xml:space="preserve"> bez udziału</w:t>
      </w:r>
      <w:r w:rsidRPr="000D4415">
        <w:rPr>
          <w:rFonts w:ascii="Arial" w:hAnsi="Arial" w:cs="Arial"/>
          <w:sz w:val="20"/>
          <w:szCs w:val="20"/>
        </w:rPr>
        <w:t xml:space="preserve"> ubezpieczonego</w:t>
      </w:r>
      <w:r w:rsidR="00CB0BB4" w:rsidRPr="000D4415">
        <w:rPr>
          <w:rFonts w:ascii="Arial" w:hAnsi="Arial" w:cs="Arial"/>
          <w:sz w:val="20"/>
          <w:szCs w:val="20"/>
        </w:rPr>
        <w:t xml:space="preserve">. </w:t>
      </w:r>
      <w:r w:rsidRPr="000D4415">
        <w:rPr>
          <w:rFonts w:ascii="Arial" w:hAnsi="Arial" w:cs="Arial"/>
          <w:sz w:val="20"/>
          <w:szCs w:val="20"/>
        </w:rPr>
        <w:t xml:space="preserve">Uszkodzony pojazd </w:t>
      </w:r>
      <w:r w:rsidR="00CB0BB4" w:rsidRPr="000D4415">
        <w:rPr>
          <w:rFonts w:ascii="Arial" w:hAnsi="Arial" w:cs="Arial"/>
          <w:sz w:val="20"/>
          <w:szCs w:val="20"/>
        </w:rPr>
        <w:t xml:space="preserve">wstawiany </w:t>
      </w:r>
      <w:r w:rsidRPr="000D4415">
        <w:rPr>
          <w:rFonts w:ascii="Arial" w:hAnsi="Arial" w:cs="Arial"/>
          <w:sz w:val="20"/>
          <w:szCs w:val="20"/>
        </w:rPr>
        <w:t xml:space="preserve">jest do </w:t>
      </w:r>
      <w:r w:rsidR="00CB0BB4" w:rsidRPr="000D4415">
        <w:rPr>
          <w:rFonts w:ascii="Arial" w:hAnsi="Arial" w:cs="Arial"/>
          <w:sz w:val="20"/>
          <w:szCs w:val="20"/>
        </w:rPr>
        <w:t>warsztatu</w:t>
      </w:r>
      <w:r w:rsidRPr="000D4415">
        <w:rPr>
          <w:rFonts w:ascii="Arial" w:hAnsi="Arial" w:cs="Arial"/>
          <w:sz w:val="20"/>
          <w:szCs w:val="20"/>
        </w:rPr>
        <w:t>, a wszystkie formalności</w:t>
      </w:r>
      <w:r w:rsidR="00597247">
        <w:rPr>
          <w:rFonts w:ascii="Arial" w:hAnsi="Arial" w:cs="Arial"/>
          <w:sz w:val="20"/>
          <w:szCs w:val="20"/>
        </w:rPr>
        <w:t>,</w:t>
      </w:r>
      <w:r w:rsidRPr="000D4415">
        <w:rPr>
          <w:rFonts w:ascii="Arial" w:hAnsi="Arial" w:cs="Arial"/>
          <w:sz w:val="20"/>
          <w:szCs w:val="20"/>
        </w:rPr>
        <w:t xml:space="preserve"> w tym rozliczenie</w:t>
      </w:r>
      <w:r w:rsidR="00597247">
        <w:rPr>
          <w:rFonts w:ascii="Arial" w:hAnsi="Arial" w:cs="Arial"/>
          <w:sz w:val="20"/>
          <w:szCs w:val="20"/>
        </w:rPr>
        <w:t>,</w:t>
      </w:r>
      <w:r w:rsidRPr="000D4415">
        <w:rPr>
          <w:rFonts w:ascii="Arial" w:hAnsi="Arial" w:cs="Arial"/>
          <w:sz w:val="20"/>
          <w:szCs w:val="20"/>
        </w:rPr>
        <w:t xml:space="preserve"> załatwiane są bezpośrednio p</w:t>
      </w:r>
      <w:r w:rsidR="00CB0BB4" w:rsidRPr="000D4415">
        <w:rPr>
          <w:rFonts w:ascii="Arial" w:hAnsi="Arial" w:cs="Arial"/>
          <w:sz w:val="20"/>
          <w:szCs w:val="20"/>
        </w:rPr>
        <w:t xml:space="preserve">omiędzy warsztatem i </w:t>
      </w:r>
      <w:r w:rsidRPr="000D4415">
        <w:rPr>
          <w:rFonts w:ascii="Arial" w:hAnsi="Arial" w:cs="Arial"/>
          <w:sz w:val="20"/>
          <w:szCs w:val="20"/>
        </w:rPr>
        <w:t>towarzystwem</w:t>
      </w:r>
      <w:r w:rsidR="00CB0BB4" w:rsidRPr="000D4415">
        <w:rPr>
          <w:rFonts w:ascii="Arial" w:hAnsi="Arial" w:cs="Arial"/>
          <w:sz w:val="20"/>
          <w:szCs w:val="20"/>
        </w:rPr>
        <w:t xml:space="preserve">. </w:t>
      </w:r>
    </w:p>
    <w:p w:rsidR="004F5C29" w:rsidRPr="000D4415" w:rsidRDefault="004F5C29" w:rsidP="000D4415">
      <w:pPr>
        <w:pStyle w:val="Default"/>
        <w:spacing w:after="120" w:line="23" w:lineRule="atLeast"/>
        <w:jc w:val="both"/>
        <w:rPr>
          <w:sz w:val="20"/>
          <w:szCs w:val="20"/>
        </w:rPr>
      </w:pPr>
    </w:p>
    <w:p w:rsidR="00497BCE" w:rsidRPr="000D4415" w:rsidRDefault="00497BCE" w:rsidP="000D4415">
      <w:pPr>
        <w:spacing w:after="120" w:line="23" w:lineRule="atLeast"/>
        <w:jc w:val="center"/>
        <w:rPr>
          <w:rFonts w:ascii="Arial" w:hAnsi="Arial" w:cs="Arial"/>
          <w:sz w:val="20"/>
          <w:szCs w:val="20"/>
        </w:rPr>
      </w:pPr>
      <w:r w:rsidRPr="000D4415">
        <w:rPr>
          <w:rFonts w:ascii="Arial" w:hAnsi="Arial" w:cs="Arial"/>
          <w:sz w:val="20"/>
          <w:szCs w:val="20"/>
        </w:rPr>
        <w:t>***</w:t>
      </w:r>
    </w:p>
    <w:p w:rsidR="008E76B6" w:rsidRPr="000D4415" w:rsidRDefault="008E76B6" w:rsidP="000D4415">
      <w:pPr>
        <w:spacing w:after="120" w:line="23" w:lineRule="atLeast"/>
        <w:jc w:val="both"/>
        <w:rPr>
          <w:rFonts w:ascii="Arial" w:eastAsia="Arial" w:hAnsi="Arial" w:cs="Arial"/>
          <w:sz w:val="20"/>
          <w:szCs w:val="20"/>
        </w:rPr>
      </w:pPr>
      <w:r w:rsidRPr="000D4415">
        <w:rPr>
          <w:rFonts w:ascii="Arial" w:eastAsia="Arial" w:hAnsi="Arial" w:cs="Arial"/>
          <w:b/>
          <w:color w:val="000000"/>
          <w:sz w:val="20"/>
          <w:szCs w:val="20"/>
        </w:rPr>
        <w:t xml:space="preserve">Informacje o Grupie </w:t>
      </w:r>
      <w:r w:rsidR="00C54A3C" w:rsidRPr="000D4415">
        <w:rPr>
          <w:rFonts w:ascii="Arial" w:eastAsia="Arial" w:hAnsi="Arial" w:cs="Arial"/>
          <w:b/>
          <w:color w:val="000000"/>
          <w:sz w:val="20"/>
          <w:szCs w:val="20"/>
        </w:rPr>
        <w:t>ERGO</w:t>
      </w:r>
      <w:r w:rsidRPr="000D4415">
        <w:rPr>
          <w:rFonts w:ascii="Arial" w:eastAsia="Arial" w:hAnsi="Arial" w:cs="Arial"/>
          <w:b/>
          <w:color w:val="000000"/>
          <w:sz w:val="20"/>
          <w:szCs w:val="20"/>
        </w:rPr>
        <w:t xml:space="preserve"> Hestia</w:t>
      </w:r>
    </w:p>
    <w:p w:rsidR="00DE7FE3" w:rsidRPr="005270E5" w:rsidRDefault="00DE7FE3" w:rsidP="00DE7FE3">
      <w:pPr>
        <w:spacing w:after="120" w:line="23" w:lineRule="atLeast"/>
        <w:jc w:val="both"/>
        <w:rPr>
          <w:rFonts w:ascii="Arial" w:hAnsi="Arial" w:cs="Arial"/>
          <w:sz w:val="20"/>
          <w:szCs w:val="20"/>
        </w:rPr>
      </w:pPr>
      <w:r w:rsidRPr="005270E5">
        <w:rPr>
          <w:rFonts w:ascii="Arial" w:hAnsi="Arial" w:cs="Arial"/>
          <w:color w:val="000000"/>
          <w:sz w:val="20"/>
          <w:szCs w:val="20"/>
        </w:rPr>
        <w:t xml:space="preserve">Tworzą ją dwie spółki ubezpieczeniowe: STU ERGO Hestia SA i STU na Życie ERGO Hestia SA. Spółki Grupy oferują ubezpieczenia dla klientów indywidualnych </w:t>
      </w:r>
      <w:r w:rsidRPr="005270E5">
        <w:rPr>
          <w:rFonts w:ascii="Arial" w:hAnsi="Arial" w:cs="Arial"/>
          <w:color w:val="000000"/>
          <w:sz w:val="20"/>
          <w:szCs w:val="20"/>
        </w:rPr>
        <w:br/>
        <w:t xml:space="preserve">w zakresie ochrony majątku i życia, a także dla przemysłu oraz małego i średniego biznesu. Ubezpieczenia majątkowe oferowane są pod 4 markami: ERGO Hestia, MTU, mtu24.pl oraz </w:t>
      </w:r>
      <w:proofErr w:type="spellStart"/>
      <w:r w:rsidRPr="005270E5">
        <w:rPr>
          <w:rFonts w:ascii="Arial" w:hAnsi="Arial" w:cs="Arial"/>
          <w:color w:val="000000"/>
          <w:sz w:val="20"/>
          <w:szCs w:val="20"/>
        </w:rPr>
        <w:t>You</w:t>
      </w:r>
      <w:proofErr w:type="spellEnd"/>
      <w:r w:rsidRPr="005270E5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5270E5">
        <w:rPr>
          <w:rFonts w:ascii="Arial" w:hAnsi="Arial" w:cs="Arial"/>
          <w:color w:val="000000"/>
          <w:sz w:val="20"/>
          <w:szCs w:val="20"/>
        </w:rPr>
        <w:t>Can</w:t>
      </w:r>
      <w:proofErr w:type="spellEnd"/>
      <w:r w:rsidRPr="005270E5">
        <w:rPr>
          <w:rFonts w:ascii="Arial" w:hAnsi="Arial" w:cs="Arial"/>
          <w:color w:val="000000"/>
          <w:sz w:val="20"/>
          <w:szCs w:val="20"/>
        </w:rPr>
        <w:t xml:space="preserve"> Drive. Prezesem Spółek Grupy jest Piotr M. Śliwicki.</w:t>
      </w:r>
    </w:p>
    <w:p w:rsidR="00DE7FE3" w:rsidRPr="005270E5" w:rsidRDefault="00DE7FE3" w:rsidP="00DE7FE3">
      <w:pPr>
        <w:spacing w:after="120" w:line="23" w:lineRule="atLeast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5270E5">
        <w:rPr>
          <w:rFonts w:ascii="Arial" w:eastAsia="Arial" w:hAnsi="Arial" w:cs="Arial"/>
          <w:color w:val="000000"/>
          <w:sz w:val="20"/>
          <w:szCs w:val="20"/>
        </w:rPr>
        <w:t xml:space="preserve">Sopockie Towarzystwo Ubezpieczeń ERGO Hestia SA powstało 26 lat temu </w:t>
      </w:r>
      <w:r w:rsidRPr="005270E5">
        <w:rPr>
          <w:rFonts w:ascii="Arial" w:eastAsia="Arial" w:hAnsi="Arial" w:cs="Arial"/>
          <w:color w:val="000000"/>
          <w:sz w:val="20"/>
          <w:szCs w:val="20"/>
        </w:rPr>
        <w:br/>
        <w:t xml:space="preserve">i w warunkach wolnorynkowej gospodarki rozwinęło się do jednego z trzech największych towarzystw ubezpieczeń w Polsce. ERGO Hestia wielokrotnie wyznaczała kierunki rozwoju polskiego rynku ubezpieczeniowego i zdobywała uznanie klientów oraz partnerów biznesowych dzięki innowacyjności i wysokiej jakości likwidacji szkód. </w:t>
      </w:r>
    </w:p>
    <w:p w:rsidR="00DE7FE3" w:rsidRPr="001769B2" w:rsidRDefault="00DE7FE3" w:rsidP="00DE7FE3">
      <w:pPr>
        <w:spacing w:after="120" w:line="23" w:lineRule="atLeast"/>
        <w:jc w:val="both"/>
        <w:rPr>
          <w:rFonts w:ascii="Arial" w:hAnsi="Arial" w:cs="Arial"/>
          <w:color w:val="000000"/>
          <w:sz w:val="20"/>
          <w:szCs w:val="20"/>
        </w:rPr>
      </w:pPr>
      <w:r w:rsidRPr="005270E5">
        <w:rPr>
          <w:rFonts w:ascii="Arial" w:hAnsi="Arial" w:cs="Arial"/>
          <w:color w:val="000000"/>
          <w:sz w:val="20"/>
          <w:szCs w:val="20"/>
        </w:rPr>
        <w:t xml:space="preserve">Grupie zaufało 3,2 miliona klientów indywidualnych oraz firm reprezentujących mały </w:t>
      </w:r>
      <w:r w:rsidRPr="005270E5">
        <w:rPr>
          <w:rFonts w:ascii="Arial" w:hAnsi="Arial" w:cs="Arial"/>
          <w:color w:val="000000"/>
          <w:sz w:val="20"/>
          <w:szCs w:val="20"/>
        </w:rPr>
        <w:br/>
        <w:t>i średni biznes, a także największe korporacje. Ubezpieczamy co drugą firmę z setki największych w Polsce. W 201</w:t>
      </w:r>
      <w:r>
        <w:rPr>
          <w:rFonts w:ascii="Arial" w:hAnsi="Arial" w:cs="Arial"/>
          <w:color w:val="000000"/>
          <w:sz w:val="20"/>
          <w:szCs w:val="20"/>
        </w:rPr>
        <w:t>7</w:t>
      </w:r>
      <w:r w:rsidRPr="005270E5">
        <w:rPr>
          <w:rFonts w:ascii="Arial" w:hAnsi="Arial" w:cs="Arial"/>
          <w:color w:val="000000"/>
          <w:sz w:val="20"/>
          <w:szCs w:val="20"/>
        </w:rPr>
        <w:t xml:space="preserve"> roku pomogliśmy w ponad </w:t>
      </w:r>
      <w:r>
        <w:rPr>
          <w:rFonts w:ascii="Arial" w:hAnsi="Arial" w:cs="Arial"/>
          <w:color w:val="000000"/>
          <w:sz w:val="20"/>
          <w:szCs w:val="20"/>
        </w:rPr>
        <w:t>7</w:t>
      </w:r>
      <w:r w:rsidRPr="005270E5">
        <w:rPr>
          <w:rFonts w:ascii="Arial" w:hAnsi="Arial" w:cs="Arial"/>
          <w:color w:val="000000"/>
          <w:sz w:val="20"/>
          <w:szCs w:val="20"/>
        </w:rPr>
        <w:t xml:space="preserve">00 tysiącach szkód – co minutę podejmujemy decyzję o wypłacie odszkodowania. Głównym akcjonariuszem Spółek Grupy ERGO Hestia jest międzynarodowy koncern ubezpieczeniowy ERGO </w:t>
      </w:r>
      <w:proofErr w:type="spellStart"/>
      <w:r w:rsidRPr="005270E5">
        <w:rPr>
          <w:rFonts w:ascii="Arial" w:hAnsi="Arial" w:cs="Arial"/>
          <w:color w:val="000000"/>
          <w:sz w:val="20"/>
          <w:szCs w:val="20"/>
        </w:rPr>
        <w:t>Versicherungsgruppe</w:t>
      </w:r>
      <w:proofErr w:type="spellEnd"/>
      <w:r w:rsidRPr="005270E5">
        <w:rPr>
          <w:rFonts w:ascii="Arial" w:hAnsi="Arial" w:cs="Arial"/>
          <w:color w:val="000000"/>
          <w:sz w:val="20"/>
          <w:szCs w:val="20"/>
        </w:rPr>
        <w:t xml:space="preserve"> AG, należący do największego reasekuratora, </w:t>
      </w:r>
      <w:proofErr w:type="spellStart"/>
      <w:r w:rsidRPr="005270E5">
        <w:rPr>
          <w:rFonts w:ascii="Arial" w:hAnsi="Arial" w:cs="Arial"/>
          <w:color w:val="000000"/>
          <w:sz w:val="20"/>
          <w:szCs w:val="20"/>
        </w:rPr>
        <w:t>Munich</w:t>
      </w:r>
      <w:proofErr w:type="spellEnd"/>
      <w:r w:rsidRPr="005270E5">
        <w:rPr>
          <w:rFonts w:ascii="Arial" w:hAnsi="Arial" w:cs="Arial"/>
          <w:color w:val="000000"/>
          <w:sz w:val="20"/>
          <w:szCs w:val="20"/>
        </w:rPr>
        <w:t xml:space="preserve"> Re.</w:t>
      </w:r>
    </w:p>
    <w:p w:rsidR="005F0675" w:rsidRPr="000D4415" w:rsidRDefault="005F0675" w:rsidP="00DE7FE3">
      <w:pPr>
        <w:spacing w:after="120" w:line="23" w:lineRule="atLeast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sectPr w:rsidR="005F0675" w:rsidRPr="000D4415" w:rsidSect="001B7969">
      <w:headerReference w:type="default" r:id="rId16"/>
      <w:footerReference w:type="default" r:id="rId17"/>
      <w:pgSz w:w="11906" w:h="16838"/>
      <w:pgMar w:top="3487" w:right="2835" w:bottom="1701" w:left="1418" w:header="0" w:footer="17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27F1" w:rsidRDefault="00DB27F1" w:rsidP="002B43C6">
      <w:pPr>
        <w:spacing w:after="0" w:line="240" w:lineRule="auto"/>
      </w:pPr>
      <w:r>
        <w:separator/>
      </w:r>
    </w:p>
  </w:endnote>
  <w:endnote w:type="continuationSeparator" w:id="0">
    <w:p w:rsidR="00DB27F1" w:rsidRDefault="00DB27F1" w:rsidP="002B43C6">
      <w:pPr>
        <w:spacing w:after="0" w:line="240" w:lineRule="auto"/>
      </w:pPr>
      <w:r>
        <w:continuationSeparator/>
      </w:r>
    </w:p>
  </w:endnote>
  <w:endnote w:type="continuationNotice" w:id="1">
    <w:p w:rsidR="00DB27F1" w:rsidRDefault="00DB27F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S Me">
    <w:altName w:val="Arial"/>
    <w:panose1 w:val="00000000000000000000"/>
    <w:charset w:val="00"/>
    <w:family w:val="modern"/>
    <w:notTrueType/>
    <w:pitch w:val="variable"/>
    <w:sig w:usb0="00000001" w:usb1="4000204A" w:usb2="00000000" w:usb3="00000000" w:csb0="0000009B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6293" w:rsidRDefault="00686293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27F1" w:rsidRDefault="00DB27F1" w:rsidP="002B43C6">
      <w:pPr>
        <w:spacing w:after="0" w:line="240" w:lineRule="auto"/>
      </w:pPr>
      <w:r>
        <w:separator/>
      </w:r>
    </w:p>
  </w:footnote>
  <w:footnote w:type="continuationSeparator" w:id="0">
    <w:p w:rsidR="00DB27F1" w:rsidRDefault="00DB27F1" w:rsidP="002B43C6">
      <w:pPr>
        <w:spacing w:after="0" w:line="240" w:lineRule="auto"/>
      </w:pPr>
      <w:r>
        <w:continuationSeparator/>
      </w:r>
    </w:p>
  </w:footnote>
  <w:footnote w:type="continuationNotice" w:id="1">
    <w:p w:rsidR="00DB27F1" w:rsidRDefault="00DB27F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4401" w:rsidRDefault="00814401" w:rsidP="00D33D8C">
    <w:pPr>
      <w:pStyle w:val="Nagwek"/>
      <w:ind w:left="-1417"/>
    </w:pPr>
    <w:r>
      <w:rPr>
        <w:noProof/>
        <w:lang w:eastAsia="pl-PL"/>
      </w:rPr>
      <w:drawing>
        <wp:anchor distT="0" distB="0" distL="114300" distR="114300" simplePos="0" relativeHeight="251660800" behindDoc="1" locked="0" layoutInCell="1" allowOverlap="1" wp14:anchorId="7AE5C251" wp14:editId="5B5C88B9">
          <wp:simplePos x="0" y="0"/>
          <wp:positionH relativeFrom="column">
            <wp:posOffset>-900430</wp:posOffset>
          </wp:positionH>
          <wp:positionV relativeFrom="paragraph">
            <wp:posOffset>0</wp:posOffset>
          </wp:positionV>
          <wp:extent cx="7558405" cy="1294130"/>
          <wp:effectExtent l="0" t="0" r="4445" b="1270"/>
          <wp:wrapNone/>
          <wp:docPr id="1" name="Obraz 1" descr="Opis: naglowe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Opis: naglowek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8405" cy="12941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sdt>
      <w:sdtPr>
        <w:id w:val="-1635709882"/>
        <w:docPartObj>
          <w:docPartGallery w:val="Page Numbers (Margins)"/>
          <w:docPartUnique/>
        </w:docPartObj>
      </w:sdtPr>
      <w:sdtEndPr/>
      <w:sdtContent>
        <w:r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59776" behindDoc="0" locked="0" layoutInCell="0" allowOverlap="1" wp14:anchorId="20A6A091" wp14:editId="336AA17C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0" b="0"/>
                  <wp:wrapNone/>
                  <wp:docPr id="573" name="Prostokąt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14401" w:rsidRPr="0075450B" w:rsidRDefault="00814401">
                              <w:pPr>
                                <w:pStyle w:val="Stopka"/>
                                <w:rPr>
                                  <w:rFonts w:ascii="Arial" w:eastAsiaTheme="majorEastAsia" w:hAnsi="Arial" w:cs="Arial"/>
                                </w:rPr>
                              </w:pPr>
                              <w:r w:rsidRPr="0075450B">
                                <w:rPr>
                                  <w:rFonts w:ascii="Arial" w:eastAsiaTheme="majorEastAsia" w:hAnsi="Arial" w:cs="Arial"/>
                                </w:rPr>
                                <w:t>Strona</w:t>
                              </w:r>
                              <w:r>
                                <w:rPr>
                                  <w:rFonts w:ascii="Arial" w:eastAsiaTheme="majorEastAsia" w:hAnsi="Arial" w:cs="Arial"/>
                                </w:rPr>
                                <w:t xml:space="preserve"> </w:t>
                              </w:r>
                              <w:r w:rsidRPr="0075450B">
                                <w:rPr>
                                  <w:rFonts w:ascii="Arial" w:eastAsiaTheme="minorEastAsia" w:hAnsi="Arial" w:cs="Arial"/>
                                </w:rPr>
                                <w:fldChar w:fldCharType="begin"/>
                              </w:r>
                              <w:r w:rsidRPr="0075450B">
                                <w:rPr>
                                  <w:rFonts w:ascii="Arial" w:hAnsi="Arial" w:cs="Arial"/>
                                </w:rPr>
                                <w:instrText>PAGE    \* MERGEFORMAT</w:instrText>
                              </w:r>
                              <w:r w:rsidRPr="0075450B">
                                <w:rPr>
                                  <w:rFonts w:ascii="Arial" w:eastAsiaTheme="minorEastAsia" w:hAnsi="Arial" w:cs="Arial"/>
                                </w:rPr>
                                <w:fldChar w:fldCharType="separate"/>
                              </w:r>
                              <w:r w:rsidR="00A833D3" w:rsidRPr="00A833D3">
                                <w:rPr>
                                  <w:rFonts w:ascii="Arial" w:eastAsiaTheme="majorEastAsia" w:hAnsi="Arial" w:cs="Arial"/>
                                  <w:noProof/>
                                </w:rPr>
                                <w:t>1</w:t>
                              </w:r>
                              <w:r w:rsidRPr="0075450B">
                                <w:rPr>
                                  <w:rFonts w:ascii="Arial" w:eastAsiaTheme="majorEastAsia" w:hAnsi="Arial" w:cs="Arial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Prostokąt 3" o:spid="_x0000_s1026" style="position:absolute;left:0;text-align:left;margin-left:0;margin-top:0;width:40.2pt;height:171.9pt;z-index:251659776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" o:allowincell="f" filled="f" stroked="f">
                  <v:textbox style="layout-flow:vertical;mso-layout-flow-alt:bottom-to-top;mso-fit-shape-to-text:t">
                    <w:txbxContent>
                      <w:p w:rsidR="00814401" w:rsidRPr="0075450B" w:rsidRDefault="00814401">
                        <w:pPr>
                          <w:pStyle w:val="Stopka"/>
                          <w:rPr>
                            <w:rFonts w:ascii="Arial" w:eastAsiaTheme="majorEastAsia" w:hAnsi="Arial" w:cs="Arial"/>
                          </w:rPr>
                        </w:pPr>
                        <w:r w:rsidRPr="0075450B">
                          <w:rPr>
                            <w:rFonts w:ascii="Arial" w:eastAsiaTheme="majorEastAsia" w:hAnsi="Arial" w:cs="Arial"/>
                          </w:rPr>
                          <w:t>Strona</w:t>
                        </w:r>
                        <w:r>
                          <w:rPr>
                            <w:rFonts w:ascii="Arial" w:eastAsiaTheme="majorEastAsia" w:hAnsi="Arial" w:cs="Arial"/>
                          </w:rPr>
                          <w:t xml:space="preserve"> </w:t>
                        </w:r>
                        <w:r w:rsidRPr="0075450B">
                          <w:rPr>
                            <w:rFonts w:ascii="Arial" w:eastAsiaTheme="minorEastAsia" w:hAnsi="Arial" w:cs="Arial"/>
                          </w:rPr>
                          <w:fldChar w:fldCharType="begin"/>
                        </w:r>
                        <w:r w:rsidRPr="0075450B">
                          <w:rPr>
                            <w:rFonts w:ascii="Arial" w:hAnsi="Arial" w:cs="Arial"/>
                          </w:rPr>
                          <w:instrText>PAGE    \* MERGEFORMAT</w:instrText>
                        </w:r>
                        <w:r w:rsidRPr="0075450B">
                          <w:rPr>
                            <w:rFonts w:ascii="Arial" w:eastAsiaTheme="minorEastAsia" w:hAnsi="Arial" w:cs="Arial"/>
                          </w:rPr>
                          <w:fldChar w:fldCharType="separate"/>
                        </w:r>
                        <w:r w:rsidR="00A833D3" w:rsidRPr="00A833D3">
                          <w:rPr>
                            <w:rFonts w:ascii="Arial" w:eastAsiaTheme="majorEastAsia" w:hAnsi="Arial" w:cs="Arial"/>
                            <w:noProof/>
                          </w:rPr>
                          <w:t>1</w:t>
                        </w:r>
                        <w:r w:rsidRPr="0075450B">
                          <w:rPr>
                            <w:rFonts w:ascii="Arial" w:eastAsiaTheme="majorEastAsia" w:hAnsi="Arial" w:cs="Arial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</w:p>
  <w:p w:rsidR="00814401" w:rsidRDefault="00814401" w:rsidP="00D33D8C">
    <w:pPr>
      <w:pStyle w:val="Nagwek"/>
      <w:tabs>
        <w:tab w:val="clear" w:pos="9072"/>
      </w:tabs>
      <w:ind w:left="-1417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7728" behindDoc="0" locked="0" layoutInCell="0" allowOverlap="1">
              <wp:simplePos x="0" y="0"/>
              <wp:positionH relativeFrom="margin">
                <wp:posOffset>5000625</wp:posOffset>
              </wp:positionH>
              <wp:positionV relativeFrom="page">
                <wp:posOffset>3954780</wp:posOffset>
              </wp:positionV>
              <wp:extent cx="1658620" cy="1140460"/>
              <wp:effectExtent l="0" t="0" r="0" b="2540"/>
              <wp:wrapSquare wrapText="bothSides"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58620" cy="11404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14401" w:rsidRPr="00D33D8C" w:rsidRDefault="00814401" w:rsidP="001B7969">
                          <w:pPr>
                            <w:spacing w:after="20" w:line="240" w:lineRule="auto"/>
                            <w:rPr>
                              <w:rFonts w:ascii="Arial" w:hAnsi="Arial" w:cs="Arial"/>
                              <w:b/>
                              <w:color w:val="493E3E"/>
                              <w:sz w:val="16"/>
                              <w:szCs w:val="16"/>
                            </w:rPr>
                          </w:pPr>
                          <w:r w:rsidRPr="00D33D8C">
                            <w:rPr>
                              <w:rFonts w:ascii="Arial" w:hAnsi="Arial" w:cs="Arial"/>
                              <w:b/>
                              <w:color w:val="493E3E"/>
                              <w:sz w:val="16"/>
                              <w:szCs w:val="16"/>
                            </w:rPr>
                            <w:t>Sopockie Towarzystwo</w:t>
                          </w:r>
                        </w:p>
                        <w:p w:rsidR="00814401" w:rsidRPr="00D33D8C" w:rsidRDefault="00814401" w:rsidP="001B7969">
                          <w:pPr>
                            <w:spacing w:after="20" w:line="240" w:lineRule="auto"/>
                            <w:rPr>
                              <w:rFonts w:ascii="Arial" w:hAnsi="Arial" w:cs="Arial"/>
                              <w:b/>
                              <w:color w:val="493E3E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493E3E"/>
                              <w:sz w:val="16"/>
                              <w:szCs w:val="16"/>
                            </w:rPr>
                            <w:t xml:space="preserve">Ubezpieczeń </w:t>
                          </w:r>
                          <w:r w:rsidR="00C54A3C">
                            <w:rPr>
                              <w:rFonts w:ascii="Arial" w:hAnsi="Arial" w:cs="Arial"/>
                              <w:b/>
                              <w:color w:val="493E3E"/>
                              <w:sz w:val="16"/>
                              <w:szCs w:val="16"/>
                            </w:rPr>
                            <w:t>ERGO</w:t>
                          </w:r>
                          <w:r w:rsidRPr="00D33D8C">
                            <w:rPr>
                              <w:rFonts w:ascii="Arial" w:hAnsi="Arial" w:cs="Arial"/>
                              <w:b/>
                              <w:color w:val="493E3E"/>
                              <w:sz w:val="16"/>
                              <w:szCs w:val="16"/>
                            </w:rPr>
                            <w:t xml:space="preserve"> Hestia SA</w:t>
                          </w:r>
                        </w:p>
                        <w:p w:rsidR="00814401" w:rsidRPr="00D33D8C" w:rsidRDefault="00814401" w:rsidP="001B7969">
                          <w:pPr>
                            <w:spacing w:after="20" w:line="240" w:lineRule="auto"/>
                            <w:rPr>
                              <w:rFonts w:ascii="Arial" w:hAnsi="Arial" w:cs="Arial"/>
                              <w:color w:val="493E3E"/>
                              <w:sz w:val="16"/>
                              <w:szCs w:val="16"/>
                            </w:rPr>
                          </w:pPr>
                          <w:r w:rsidRPr="00D33D8C">
                            <w:rPr>
                              <w:rFonts w:ascii="Arial" w:hAnsi="Arial" w:cs="Arial"/>
                              <w:color w:val="493E3E"/>
                              <w:sz w:val="16"/>
                              <w:szCs w:val="16"/>
                            </w:rPr>
                            <w:t>81-731 Sopot</w:t>
                          </w:r>
                        </w:p>
                        <w:p w:rsidR="00814401" w:rsidRPr="00D33D8C" w:rsidRDefault="00814401" w:rsidP="001B7969">
                          <w:pPr>
                            <w:spacing w:after="20" w:line="240" w:lineRule="auto"/>
                            <w:rPr>
                              <w:rFonts w:ascii="Arial" w:hAnsi="Arial" w:cs="Arial"/>
                              <w:color w:val="493E3E"/>
                              <w:sz w:val="16"/>
                              <w:szCs w:val="16"/>
                            </w:rPr>
                          </w:pPr>
                          <w:r w:rsidRPr="00D33D8C">
                            <w:rPr>
                              <w:rFonts w:ascii="Arial" w:hAnsi="Arial" w:cs="Arial"/>
                              <w:color w:val="493E3E"/>
                              <w:sz w:val="16"/>
                              <w:szCs w:val="16"/>
                            </w:rPr>
                            <w:t>ul. Hestii 1</w:t>
                          </w:r>
                        </w:p>
                        <w:p w:rsidR="00814401" w:rsidRPr="00D33D8C" w:rsidRDefault="00814401" w:rsidP="001B7969">
                          <w:pPr>
                            <w:spacing w:after="20" w:line="240" w:lineRule="auto"/>
                            <w:rPr>
                              <w:rFonts w:ascii="Arial" w:hAnsi="Arial" w:cs="Arial"/>
                              <w:b/>
                              <w:color w:val="493E3E"/>
                              <w:sz w:val="16"/>
                              <w:szCs w:val="16"/>
                            </w:rPr>
                          </w:pPr>
                          <w:r w:rsidRPr="00D33D8C">
                            <w:rPr>
                              <w:rFonts w:ascii="Arial" w:hAnsi="Arial" w:cs="Arial"/>
                              <w:b/>
                              <w:color w:val="493E3E"/>
                              <w:sz w:val="16"/>
                              <w:szCs w:val="16"/>
                            </w:rPr>
                            <w:t>Tel. 58 555 60 00</w:t>
                          </w:r>
                        </w:p>
                        <w:p w:rsidR="00814401" w:rsidRPr="00D33D8C" w:rsidRDefault="00814401" w:rsidP="001B7969">
                          <w:pPr>
                            <w:spacing w:after="20" w:line="240" w:lineRule="auto"/>
                            <w:rPr>
                              <w:rFonts w:ascii="Arial" w:hAnsi="Arial" w:cs="Arial"/>
                              <w:b/>
                              <w:color w:val="493E3E"/>
                              <w:sz w:val="16"/>
                              <w:szCs w:val="16"/>
                            </w:rPr>
                          </w:pPr>
                          <w:r w:rsidRPr="00D33D8C">
                            <w:rPr>
                              <w:rFonts w:ascii="Arial" w:hAnsi="Arial" w:cs="Arial"/>
                              <w:b/>
                              <w:color w:val="493E3E"/>
                              <w:sz w:val="16"/>
                              <w:szCs w:val="16"/>
                            </w:rPr>
                            <w:t>Fax 58 555 60 01</w:t>
                          </w:r>
                        </w:p>
                        <w:p w:rsidR="00814401" w:rsidRPr="00D33D8C" w:rsidRDefault="00814401" w:rsidP="001B7969">
                          <w:pPr>
                            <w:spacing w:after="20" w:line="240" w:lineRule="auto"/>
                            <w:rPr>
                              <w:rFonts w:ascii="Arial" w:hAnsi="Arial" w:cs="Arial"/>
                              <w:color w:val="493E3E"/>
                              <w:sz w:val="16"/>
                              <w:szCs w:val="16"/>
                            </w:rPr>
                          </w:pPr>
                          <w:r w:rsidRPr="00D33D8C">
                            <w:rPr>
                              <w:rFonts w:ascii="Arial" w:hAnsi="Arial" w:cs="Arial"/>
                              <w:color w:val="493E3E"/>
                              <w:sz w:val="16"/>
                              <w:szCs w:val="16"/>
                            </w:rPr>
                            <w:t>www.</w:t>
                          </w:r>
                          <w:r w:rsidR="00C54A3C">
                            <w:rPr>
                              <w:rFonts w:ascii="Arial" w:hAnsi="Arial" w:cs="Arial"/>
                              <w:color w:val="493E3E"/>
                              <w:sz w:val="16"/>
                              <w:szCs w:val="16"/>
                            </w:rPr>
                            <w:t>ERGO</w:t>
                          </w:r>
                          <w:r w:rsidRPr="00D33D8C">
                            <w:rPr>
                              <w:rFonts w:ascii="Arial" w:hAnsi="Arial" w:cs="Arial"/>
                              <w:color w:val="493E3E"/>
                              <w:sz w:val="16"/>
                              <w:szCs w:val="16"/>
                            </w:rPr>
                            <w:t>hestia.pl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left:0;text-align:left;margin-left:393.75pt;margin-top:311.4pt;width:130.6pt;height:89.8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" o:allowincell="f" filled="f" stroked="f">
              <v:textbox>
                <w:txbxContent>
                  <w:p w:rsidR="00814401" w:rsidRPr="00D33D8C" w:rsidRDefault="00814401" w:rsidP="001B7969">
                    <w:pPr>
                      <w:spacing w:after="20" w:line="240" w:lineRule="auto"/>
                      <w:rPr>
                        <w:rFonts w:ascii="Arial" w:hAnsi="Arial" w:cs="Arial"/>
                        <w:b/>
                        <w:color w:val="493E3E"/>
                        <w:sz w:val="16"/>
                        <w:szCs w:val="16"/>
                      </w:rPr>
                    </w:pPr>
                    <w:r w:rsidRPr="00D33D8C">
                      <w:rPr>
                        <w:rFonts w:ascii="Arial" w:hAnsi="Arial" w:cs="Arial"/>
                        <w:b/>
                        <w:color w:val="493E3E"/>
                        <w:sz w:val="16"/>
                        <w:szCs w:val="16"/>
                      </w:rPr>
                      <w:t>Sopockie Towarzystwo</w:t>
                    </w:r>
                  </w:p>
                  <w:p w:rsidR="00814401" w:rsidRPr="00D33D8C" w:rsidRDefault="00814401" w:rsidP="001B7969">
                    <w:pPr>
                      <w:spacing w:after="20" w:line="240" w:lineRule="auto"/>
                      <w:rPr>
                        <w:rFonts w:ascii="Arial" w:hAnsi="Arial" w:cs="Arial"/>
                        <w:b/>
                        <w:color w:val="493E3E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b/>
                        <w:color w:val="493E3E"/>
                        <w:sz w:val="16"/>
                        <w:szCs w:val="16"/>
                      </w:rPr>
                      <w:t xml:space="preserve">Ubezpieczeń </w:t>
                    </w:r>
                    <w:r w:rsidR="00C54A3C">
                      <w:rPr>
                        <w:rFonts w:ascii="Arial" w:hAnsi="Arial" w:cs="Arial"/>
                        <w:b/>
                        <w:color w:val="493E3E"/>
                        <w:sz w:val="16"/>
                        <w:szCs w:val="16"/>
                      </w:rPr>
                      <w:t>ERGO</w:t>
                    </w:r>
                    <w:r w:rsidRPr="00D33D8C">
                      <w:rPr>
                        <w:rFonts w:ascii="Arial" w:hAnsi="Arial" w:cs="Arial"/>
                        <w:b/>
                        <w:color w:val="493E3E"/>
                        <w:sz w:val="16"/>
                        <w:szCs w:val="16"/>
                      </w:rPr>
                      <w:t xml:space="preserve"> Hestia SA</w:t>
                    </w:r>
                  </w:p>
                  <w:p w:rsidR="00814401" w:rsidRPr="00D33D8C" w:rsidRDefault="00814401" w:rsidP="001B7969">
                    <w:pPr>
                      <w:spacing w:after="20" w:line="240" w:lineRule="auto"/>
                      <w:rPr>
                        <w:rFonts w:ascii="Arial" w:hAnsi="Arial" w:cs="Arial"/>
                        <w:color w:val="493E3E"/>
                        <w:sz w:val="16"/>
                        <w:szCs w:val="16"/>
                      </w:rPr>
                    </w:pPr>
                    <w:r w:rsidRPr="00D33D8C">
                      <w:rPr>
                        <w:rFonts w:ascii="Arial" w:hAnsi="Arial" w:cs="Arial"/>
                        <w:color w:val="493E3E"/>
                        <w:sz w:val="16"/>
                        <w:szCs w:val="16"/>
                      </w:rPr>
                      <w:t>81-731 Sopot</w:t>
                    </w:r>
                  </w:p>
                  <w:p w:rsidR="00814401" w:rsidRPr="00D33D8C" w:rsidRDefault="00814401" w:rsidP="001B7969">
                    <w:pPr>
                      <w:spacing w:after="20" w:line="240" w:lineRule="auto"/>
                      <w:rPr>
                        <w:rFonts w:ascii="Arial" w:hAnsi="Arial" w:cs="Arial"/>
                        <w:color w:val="493E3E"/>
                        <w:sz w:val="16"/>
                        <w:szCs w:val="16"/>
                      </w:rPr>
                    </w:pPr>
                    <w:r w:rsidRPr="00D33D8C">
                      <w:rPr>
                        <w:rFonts w:ascii="Arial" w:hAnsi="Arial" w:cs="Arial"/>
                        <w:color w:val="493E3E"/>
                        <w:sz w:val="16"/>
                        <w:szCs w:val="16"/>
                      </w:rPr>
                      <w:t>ul. Hestii 1</w:t>
                    </w:r>
                  </w:p>
                  <w:p w:rsidR="00814401" w:rsidRPr="00D33D8C" w:rsidRDefault="00814401" w:rsidP="001B7969">
                    <w:pPr>
                      <w:spacing w:after="20" w:line="240" w:lineRule="auto"/>
                      <w:rPr>
                        <w:rFonts w:ascii="Arial" w:hAnsi="Arial" w:cs="Arial"/>
                        <w:b/>
                        <w:color w:val="493E3E"/>
                        <w:sz w:val="16"/>
                        <w:szCs w:val="16"/>
                      </w:rPr>
                    </w:pPr>
                    <w:r w:rsidRPr="00D33D8C">
                      <w:rPr>
                        <w:rFonts w:ascii="Arial" w:hAnsi="Arial" w:cs="Arial"/>
                        <w:b/>
                        <w:color w:val="493E3E"/>
                        <w:sz w:val="16"/>
                        <w:szCs w:val="16"/>
                      </w:rPr>
                      <w:t>Tel. 58 555 60 00</w:t>
                    </w:r>
                  </w:p>
                  <w:p w:rsidR="00814401" w:rsidRPr="00D33D8C" w:rsidRDefault="00814401" w:rsidP="001B7969">
                    <w:pPr>
                      <w:spacing w:after="20" w:line="240" w:lineRule="auto"/>
                      <w:rPr>
                        <w:rFonts w:ascii="Arial" w:hAnsi="Arial" w:cs="Arial"/>
                        <w:b/>
                        <w:color w:val="493E3E"/>
                        <w:sz w:val="16"/>
                        <w:szCs w:val="16"/>
                      </w:rPr>
                    </w:pPr>
                    <w:r w:rsidRPr="00D33D8C">
                      <w:rPr>
                        <w:rFonts w:ascii="Arial" w:hAnsi="Arial" w:cs="Arial"/>
                        <w:b/>
                        <w:color w:val="493E3E"/>
                        <w:sz w:val="16"/>
                        <w:szCs w:val="16"/>
                      </w:rPr>
                      <w:t>Fax 58 555 60 01</w:t>
                    </w:r>
                  </w:p>
                  <w:p w:rsidR="00814401" w:rsidRPr="00D33D8C" w:rsidRDefault="00814401" w:rsidP="001B7969">
                    <w:pPr>
                      <w:spacing w:after="20" w:line="240" w:lineRule="auto"/>
                      <w:rPr>
                        <w:rFonts w:ascii="Arial" w:hAnsi="Arial" w:cs="Arial"/>
                        <w:color w:val="493E3E"/>
                        <w:sz w:val="16"/>
                        <w:szCs w:val="16"/>
                      </w:rPr>
                    </w:pPr>
                    <w:r w:rsidRPr="00D33D8C">
                      <w:rPr>
                        <w:rFonts w:ascii="Arial" w:hAnsi="Arial" w:cs="Arial"/>
                        <w:color w:val="493E3E"/>
                        <w:sz w:val="16"/>
                        <w:szCs w:val="16"/>
                      </w:rPr>
                      <w:t>www.</w:t>
                    </w:r>
                    <w:r w:rsidR="00C54A3C">
                      <w:rPr>
                        <w:rFonts w:ascii="Arial" w:hAnsi="Arial" w:cs="Arial"/>
                        <w:color w:val="493E3E"/>
                        <w:sz w:val="16"/>
                        <w:szCs w:val="16"/>
                      </w:rPr>
                      <w:t>ERGO</w:t>
                    </w:r>
                    <w:r w:rsidRPr="00D33D8C">
                      <w:rPr>
                        <w:rFonts w:ascii="Arial" w:hAnsi="Arial" w:cs="Arial"/>
                        <w:color w:val="493E3E"/>
                        <w:sz w:val="16"/>
                        <w:szCs w:val="16"/>
                      </w:rPr>
                      <w:t>hestia.pl</w:t>
                    </w:r>
                  </w:p>
                </w:txbxContent>
              </v:textbox>
              <w10:wrap type="square"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F63AC502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0BD50AA4"/>
    <w:multiLevelType w:val="hybridMultilevel"/>
    <w:tmpl w:val="A516CDD8"/>
    <w:lvl w:ilvl="0" w:tplc="6A1C2CF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A43115"/>
    <w:multiLevelType w:val="multilevel"/>
    <w:tmpl w:val="4A4E1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D2615C0"/>
    <w:multiLevelType w:val="hybridMultilevel"/>
    <w:tmpl w:val="4E1AC6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D4D6AED"/>
    <w:multiLevelType w:val="hybridMultilevel"/>
    <w:tmpl w:val="ACA85C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286521F"/>
    <w:multiLevelType w:val="hybridMultilevel"/>
    <w:tmpl w:val="8BBC0D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F341CE"/>
    <w:multiLevelType w:val="hybridMultilevel"/>
    <w:tmpl w:val="08B2FE7E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A903969"/>
    <w:multiLevelType w:val="hybridMultilevel"/>
    <w:tmpl w:val="5E6CEF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AD80F14"/>
    <w:multiLevelType w:val="multilevel"/>
    <w:tmpl w:val="3DA8A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CED6384"/>
    <w:multiLevelType w:val="hybridMultilevel"/>
    <w:tmpl w:val="9F9457B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1FC80221"/>
    <w:multiLevelType w:val="multilevel"/>
    <w:tmpl w:val="D09CA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AE14534"/>
    <w:multiLevelType w:val="hybridMultilevel"/>
    <w:tmpl w:val="C0C256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B691CBC"/>
    <w:multiLevelType w:val="multilevel"/>
    <w:tmpl w:val="0C2A0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1000AB0"/>
    <w:multiLevelType w:val="hybridMultilevel"/>
    <w:tmpl w:val="72989C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64A0612"/>
    <w:multiLevelType w:val="hybridMultilevel"/>
    <w:tmpl w:val="1912432C"/>
    <w:lvl w:ilvl="0" w:tplc="0415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>
    <w:nsid w:val="44721920"/>
    <w:multiLevelType w:val="multilevel"/>
    <w:tmpl w:val="1C962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F757073"/>
    <w:multiLevelType w:val="hybridMultilevel"/>
    <w:tmpl w:val="530451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>
    <w:nsid w:val="4FC87AF6"/>
    <w:multiLevelType w:val="hybridMultilevel"/>
    <w:tmpl w:val="12CA4E7A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>
    <w:nsid w:val="5332668F"/>
    <w:multiLevelType w:val="multilevel"/>
    <w:tmpl w:val="71CE6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4C41B3F"/>
    <w:multiLevelType w:val="hybridMultilevel"/>
    <w:tmpl w:val="16F2C426"/>
    <w:lvl w:ilvl="0" w:tplc="9862731C">
      <w:start w:val="1"/>
      <w:numFmt w:val="decimal"/>
      <w:lvlText w:val="%1."/>
      <w:lvlJc w:val="left"/>
      <w:pPr>
        <w:ind w:left="720" w:hanging="360"/>
      </w:pPr>
      <w:rPr>
        <w:b/>
        <w:color w:val="000000"/>
        <w:sz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7DC6338"/>
    <w:multiLevelType w:val="hybridMultilevel"/>
    <w:tmpl w:val="C7685BC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8BE301E"/>
    <w:multiLevelType w:val="hybridMultilevel"/>
    <w:tmpl w:val="CED8CE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B063A43"/>
    <w:multiLevelType w:val="multilevel"/>
    <w:tmpl w:val="B22A8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FF0414E"/>
    <w:multiLevelType w:val="hybridMultilevel"/>
    <w:tmpl w:val="75163D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00D1860"/>
    <w:multiLevelType w:val="hybridMultilevel"/>
    <w:tmpl w:val="62F002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1001990"/>
    <w:multiLevelType w:val="multilevel"/>
    <w:tmpl w:val="C5F61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3F3397B"/>
    <w:multiLevelType w:val="hybridMultilevel"/>
    <w:tmpl w:val="3232369C"/>
    <w:lvl w:ilvl="0" w:tplc="B83EA0CE">
      <w:numFmt w:val="bullet"/>
      <w:lvlText w:val="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4EC71AB"/>
    <w:multiLevelType w:val="multilevel"/>
    <w:tmpl w:val="1408D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5694A9F"/>
    <w:multiLevelType w:val="hybridMultilevel"/>
    <w:tmpl w:val="069ABE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6E22B5F"/>
    <w:multiLevelType w:val="hybridMultilevel"/>
    <w:tmpl w:val="444219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B974A04"/>
    <w:multiLevelType w:val="hybridMultilevel"/>
    <w:tmpl w:val="951A6DD8"/>
    <w:lvl w:ilvl="0" w:tplc="948AEC9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C92E79B8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3387DF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ED0B2F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4EF44C2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CBE0061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D6725E0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E95040B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43609D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1">
    <w:nsid w:val="6E69032D"/>
    <w:multiLevelType w:val="hybridMultilevel"/>
    <w:tmpl w:val="2DB846AC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6F696482"/>
    <w:multiLevelType w:val="multilevel"/>
    <w:tmpl w:val="2488F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1DF452E"/>
    <w:multiLevelType w:val="hybridMultilevel"/>
    <w:tmpl w:val="8638B3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1"/>
  </w:num>
  <w:num w:numId="6">
    <w:abstractNumId w:val="31"/>
  </w:num>
  <w:num w:numId="7">
    <w:abstractNumId w:val="6"/>
  </w:num>
  <w:num w:numId="8">
    <w:abstractNumId w:val="13"/>
  </w:num>
  <w:num w:numId="9">
    <w:abstractNumId w:val="30"/>
  </w:num>
  <w:num w:numId="10">
    <w:abstractNumId w:val="14"/>
  </w:num>
  <w:num w:numId="11">
    <w:abstractNumId w:val="20"/>
  </w:num>
  <w:num w:numId="12">
    <w:abstractNumId w:val="29"/>
  </w:num>
  <w:num w:numId="13">
    <w:abstractNumId w:val="33"/>
  </w:num>
  <w:num w:numId="14">
    <w:abstractNumId w:val="4"/>
  </w:num>
  <w:num w:numId="15">
    <w:abstractNumId w:val="23"/>
  </w:num>
  <w:num w:numId="16">
    <w:abstractNumId w:val="18"/>
  </w:num>
  <w:num w:numId="17">
    <w:abstractNumId w:val="22"/>
  </w:num>
  <w:num w:numId="18">
    <w:abstractNumId w:val="8"/>
  </w:num>
  <w:num w:numId="19">
    <w:abstractNumId w:val="27"/>
  </w:num>
  <w:num w:numId="20">
    <w:abstractNumId w:val="2"/>
  </w:num>
  <w:num w:numId="21">
    <w:abstractNumId w:val="10"/>
  </w:num>
  <w:num w:numId="22">
    <w:abstractNumId w:val="15"/>
  </w:num>
  <w:num w:numId="23">
    <w:abstractNumId w:val="25"/>
  </w:num>
  <w:num w:numId="24">
    <w:abstractNumId w:val="12"/>
  </w:num>
  <w:num w:numId="25">
    <w:abstractNumId w:val="32"/>
  </w:num>
  <w:num w:numId="2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1"/>
  </w:num>
  <w:num w:numId="28">
    <w:abstractNumId w:val="28"/>
  </w:num>
  <w:num w:numId="29">
    <w:abstractNumId w:val="5"/>
  </w:num>
  <w:num w:numId="3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7"/>
  </w:num>
  <w:num w:numId="33">
    <w:abstractNumId w:val="1"/>
  </w:num>
  <w:num w:numId="34">
    <w:abstractNumId w:val="26"/>
  </w:num>
  <w:num w:numId="35">
    <w:abstractNumId w:val="3"/>
  </w:num>
  <w:num w:numId="3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43C6"/>
    <w:rsid w:val="00007888"/>
    <w:rsid w:val="00010E96"/>
    <w:rsid w:val="000111DE"/>
    <w:rsid w:val="00013C5B"/>
    <w:rsid w:val="0001708D"/>
    <w:rsid w:val="00017259"/>
    <w:rsid w:val="00021EBA"/>
    <w:rsid w:val="000239E5"/>
    <w:rsid w:val="00025224"/>
    <w:rsid w:val="000258F8"/>
    <w:rsid w:val="00036816"/>
    <w:rsid w:val="00040ACC"/>
    <w:rsid w:val="00040E15"/>
    <w:rsid w:val="00041155"/>
    <w:rsid w:val="00042132"/>
    <w:rsid w:val="00042462"/>
    <w:rsid w:val="0004249E"/>
    <w:rsid w:val="00042DEA"/>
    <w:rsid w:val="000431C8"/>
    <w:rsid w:val="0004626A"/>
    <w:rsid w:val="0004670C"/>
    <w:rsid w:val="00047B92"/>
    <w:rsid w:val="00047EB7"/>
    <w:rsid w:val="00050F78"/>
    <w:rsid w:val="000550F8"/>
    <w:rsid w:val="00055897"/>
    <w:rsid w:val="00062029"/>
    <w:rsid w:val="0006257C"/>
    <w:rsid w:val="00062E96"/>
    <w:rsid w:val="00066EE8"/>
    <w:rsid w:val="00066F21"/>
    <w:rsid w:val="00071B4E"/>
    <w:rsid w:val="000721C9"/>
    <w:rsid w:val="00073C3F"/>
    <w:rsid w:val="000751E8"/>
    <w:rsid w:val="00077C04"/>
    <w:rsid w:val="00081E6E"/>
    <w:rsid w:val="00082F21"/>
    <w:rsid w:val="00085474"/>
    <w:rsid w:val="00086B7C"/>
    <w:rsid w:val="00090E20"/>
    <w:rsid w:val="000920D3"/>
    <w:rsid w:val="00093CBE"/>
    <w:rsid w:val="000A162C"/>
    <w:rsid w:val="000A29F9"/>
    <w:rsid w:val="000A2B96"/>
    <w:rsid w:val="000A3ACB"/>
    <w:rsid w:val="000B0EF2"/>
    <w:rsid w:val="000B42F5"/>
    <w:rsid w:val="000C0351"/>
    <w:rsid w:val="000C5947"/>
    <w:rsid w:val="000C5FAE"/>
    <w:rsid w:val="000D05AB"/>
    <w:rsid w:val="000D35EC"/>
    <w:rsid w:val="000D4415"/>
    <w:rsid w:val="000D4679"/>
    <w:rsid w:val="000D66A2"/>
    <w:rsid w:val="000D72D3"/>
    <w:rsid w:val="000D78EF"/>
    <w:rsid w:val="000F43E2"/>
    <w:rsid w:val="000F45B6"/>
    <w:rsid w:val="000F705D"/>
    <w:rsid w:val="00101328"/>
    <w:rsid w:val="00102451"/>
    <w:rsid w:val="00103325"/>
    <w:rsid w:val="001145A4"/>
    <w:rsid w:val="00121C99"/>
    <w:rsid w:val="00126671"/>
    <w:rsid w:val="00127738"/>
    <w:rsid w:val="00131A75"/>
    <w:rsid w:val="00134402"/>
    <w:rsid w:val="001375C3"/>
    <w:rsid w:val="00141AE7"/>
    <w:rsid w:val="00142BBF"/>
    <w:rsid w:val="00143EEF"/>
    <w:rsid w:val="001543F8"/>
    <w:rsid w:val="00154894"/>
    <w:rsid w:val="00154A21"/>
    <w:rsid w:val="00156381"/>
    <w:rsid w:val="001578B4"/>
    <w:rsid w:val="00160BEE"/>
    <w:rsid w:val="00160CAD"/>
    <w:rsid w:val="001636D6"/>
    <w:rsid w:val="0016385C"/>
    <w:rsid w:val="00163ECA"/>
    <w:rsid w:val="001679F3"/>
    <w:rsid w:val="00167E7F"/>
    <w:rsid w:val="00173AE2"/>
    <w:rsid w:val="00173BA4"/>
    <w:rsid w:val="00176375"/>
    <w:rsid w:val="00180B26"/>
    <w:rsid w:val="0018512F"/>
    <w:rsid w:val="00187D03"/>
    <w:rsid w:val="00187EBF"/>
    <w:rsid w:val="00191DD5"/>
    <w:rsid w:val="00192550"/>
    <w:rsid w:val="00193C9F"/>
    <w:rsid w:val="001A75A5"/>
    <w:rsid w:val="001B0695"/>
    <w:rsid w:val="001B1D93"/>
    <w:rsid w:val="001B4DFD"/>
    <w:rsid w:val="001B7969"/>
    <w:rsid w:val="001C0AF9"/>
    <w:rsid w:val="001D3265"/>
    <w:rsid w:val="001D3D3F"/>
    <w:rsid w:val="001D5874"/>
    <w:rsid w:val="001D6DC7"/>
    <w:rsid w:val="001E0A6B"/>
    <w:rsid w:val="001E64E3"/>
    <w:rsid w:val="001F1680"/>
    <w:rsid w:val="001F34A8"/>
    <w:rsid w:val="001F6009"/>
    <w:rsid w:val="001F6C7F"/>
    <w:rsid w:val="001F7D7D"/>
    <w:rsid w:val="001F7D94"/>
    <w:rsid w:val="00203755"/>
    <w:rsid w:val="00207DB3"/>
    <w:rsid w:val="0021552A"/>
    <w:rsid w:val="00216E24"/>
    <w:rsid w:val="00220B49"/>
    <w:rsid w:val="00226D5C"/>
    <w:rsid w:val="00227361"/>
    <w:rsid w:val="002321EC"/>
    <w:rsid w:val="0023772E"/>
    <w:rsid w:val="00252CF8"/>
    <w:rsid w:val="0025739E"/>
    <w:rsid w:val="00261E74"/>
    <w:rsid w:val="0026664E"/>
    <w:rsid w:val="00271F7E"/>
    <w:rsid w:val="00273A86"/>
    <w:rsid w:val="0027754F"/>
    <w:rsid w:val="00290A20"/>
    <w:rsid w:val="00290B1C"/>
    <w:rsid w:val="00292F14"/>
    <w:rsid w:val="002947DD"/>
    <w:rsid w:val="00297140"/>
    <w:rsid w:val="002A1F9F"/>
    <w:rsid w:val="002B43C6"/>
    <w:rsid w:val="002B747D"/>
    <w:rsid w:val="002C0919"/>
    <w:rsid w:val="002C0941"/>
    <w:rsid w:val="002C2AA1"/>
    <w:rsid w:val="002D2E5B"/>
    <w:rsid w:val="002E2E4F"/>
    <w:rsid w:val="002E4BE0"/>
    <w:rsid w:val="002E6513"/>
    <w:rsid w:val="002F574D"/>
    <w:rsid w:val="002F7200"/>
    <w:rsid w:val="00304880"/>
    <w:rsid w:val="0031002D"/>
    <w:rsid w:val="00315420"/>
    <w:rsid w:val="0032260E"/>
    <w:rsid w:val="003243A3"/>
    <w:rsid w:val="00333728"/>
    <w:rsid w:val="00345B61"/>
    <w:rsid w:val="003502CC"/>
    <w:rsid w:val="003502D6"/>
    <w:rsid w:val="00361995"/>
    <w:rsid w:val="00365330"/>
    <w:rsid w:val="00365A23"/>
    <w:rsid w:val="00366249"/>
    <w:rsid w:val="00370594"/>
    <w:rsid w:val="00371444"/>
    <w:rsid w:val="00374DC2"/>
    <w:rsid w:val="0038241C"/>
    <w:rsid w:val="0038718A"/>
    <w:rsid w:val="003907A0"/>
    <w:rsid w:val="0039304A"/>
    <w:rsid w:val="003961A6"/>
    <w:rsid w:val="003965CE"/>
    <w:rsid w:val="0039769C"/>
    <w:rsid w:val="00397E3E"/>
    <w:rsid w:val="003A0BC1"/>
    <w:rsid w:val="003A5614"/>
    <w:rsid w:val="003A5FBE"/>
    <w:rsid w:val="003B2229"/>
    <w:rsid w:val="003B3574"/>
    <w:rsid w:val="003C6225"/>
    <w:rsid w:val="003C6F16"/>
    <w:rsid w:val="003D6F8F"/>
    <w:rsid w:val="003E0D1C"/>
    <w:rsid w:val="003E3BDE"/>
    <w:rsid w:val="003E575C"/>
    <w:rsid w:val="003F19CC"/>
    <w:rsid w:val="003F6072"/>
    <w:rsid w:val="00400FE4"/>
    <w:rsid w:val="00404696"/>
    <w:rsid w:val="00404CB0"/>
    <w:rsid w:val="004112A6"/>
    <w:rsid w:val="004115FB"/>
    <w:rsid w:val="004135F8"/>
    <w:rsid w:val="0042046E"/>
    <w:rsid w:val="00422248"/>
    <w:rsid w:val="00424A33"/>
    <w:rsid w:val="00425F77"/>
    <w:rsid w:val="00432FB4"/>
    <w:rsid w:val="00453558"/>
    <w:rsid w:val="00457E83"/>
    <w:rsid w:val="0046564E"/>
    <w:rsid w:val="0046643B"/>
    <w:rsid w:val="00470F3B"/>
    <w:rsid w:val="00471EEE"/>
    <w:rsid w:val="00475B51"/>
    <w:rsid w:val="004809E0"/>
    <w:rsid w:val="00480D15"/>
    <w:rsid w:val="004818FC"/>
    <w:rsid w:val="004866B3"/>
    <w:rsid w:val="00491E36"/>
    <w:rsid w:val="004960D9"/>
    <w:rsid w:val="00496BBF"/>
    <w:rsid w:val="00497BCE"/>
    <w:rsid w:val="004A28B2"/>
    <w:rsid w:val="004A4F95"/>
    <w:rsid w:val="004A5D5C"/>
    <w:rsid w:val="004A67CC"/>
    <w:rsid w:val="004B5040"/>
    <w:rsid w:val="004C0338"/>
    <w:rsid w:val="004C4281"/>
    <w:rsid w:val="004C4830"/>
    <w:rsid w:val="004D17AB"/>
    <w:rsid w:val="004D3AC3"/>
    <w:rsid w:val="004D439E"/>
    <w:rsid w:val="004E0C90"/>
    <w:rsid w:val="004E6B24"/>
    <w:rsid w:val="004F0BFF"/>
    <w:rsid w:val="004F24BF"/>
    <w:rsid w:val="004F455F"/>
    <w:rsid w:val="004F4A39"/>
    <w:rsid w:val="004F5C29"/>
    <w:rsid w:val="005054EA"/>
    <w:rsid w:val="00505DC1"/>
    <w:rsid w:val="00506626"/>
    <w:rsid w:val="0051276C"/>
    <w:rsid w:val="00512F56"/>
    <w:rsid w:val="00512FA4"/>
    <w:rsid w:val="00513ECA"/>
    <w:rsid w:val="00514A9B"/>
    <w:rsid w:val="0051543A"/>
    <w:rsid w:val="005170BE"/>
    <w:rsid w:val="00517693"/>
    <w:rsid w:val="00524C64"/>
    <w:rsid w:val="005259A5"/>
    <w:rsid w:val="0053174A"/>
    <w:rsid w:val="00534A9E"/>
    <w:rsid w:val="00536A2B"/>
    <w:rsid w:val="00544475"/>
    <w:rsid w:val="00554B2B"/>
    <w:rsid w:val="00554E93"/>
    <w:rsid w:val="0055752D"/>
    <w:rsid w:val="00561F12"/>
    <w:rsid w:val="005657DD"/>
    <w:rsid w:val="005700C6"/>
    <w:rsid w:val="00570520"/>
    <w:rsid w:val="00570BB5"/>
    <w:rsid w:val="005826D9"/>
    <w:rsid w:val="005836D7"/>
    <w:rsid w:val="00583C95"/>
    <w:rsid w:val="00590C73"/>
    <w:rsid w:val="00591969"/>
    <w:rsid w:val="00595AE7"/>
    <w:rsid w:val="00596BA9"/>
    <w:rsid w:val="00597247"/>
    <w:rsid w:val="005A2350"/>
    <w:rsid w:val="005A610A"/>
    <w:rsid w:val="005B37F1"/>
    <w:rsid w:val="005C0A7A"/>
    <w:rsid w:val="005C1A2E"/>
    <w:rsid w:val="005C2857"/>
    <w:rsid w:val="005C3F73"/>
    <w:rsid w:val="005C470A"/>
    <w:rsid w:val="005C4735"/>
    <w:rsid w:val="005C54BB"/>
    <w:rsid w:val="005C66EC"/>
    <w:rsid w:val="005C68B5"/>
    <w:rsid w:val="005D15A0"/>
    <w:rsid w:val="005D2811"/>
    <w:rsid w:val="005D50D0"/>
    <w:rsid w:val="005D6D08"/>
    <w:rsid w:val="005E4AEF"/>
    <w:rsid w:val="005E5D5F"/>
    <w:rsid w:val="005E6F9A"/>
    <w:rsid w:val="005F0675"/>
    <w:rsid w:val="005F4B51"/>
    <w:rsid w:val="005F4CBC"/>
    <w:rsid w:val="005F5289"/>
    <w:rsid w:val="005F6823"/>
    <w:rsid w:val="005F712C"/>
    <w:rsid w:val="005F719D"/>
    <w:rsid w:val="0060305D"/>
    <w:rsid w:val="00606FBE"/>
    <w:rsid w:val="0062374E"/>
    <w:rsid w:val="0062571A"/>
    <w:rsid w:val="006337FB"/>
    <w:rsid w:val="00633E2C"/>
    <w:rsid w:val="0063590B"/>
    <w:rsid w:val="00635A83"/>
    <w:rsid w:val="00644410"/>
    <w:rsid w:val="00650B73"/>
    <w:rsid w:val="00650EA7"/>
    <w:rsid w:val="006542C6"/>
    <w:rsid w:val="0066091A"/>
    <w:rsid w:val="006656BC"/>
    <w:rsid w:val="006677B3"/>
    <w:rsid w:val="006724AB"/>
    <w:rsid w:val="00675608"/>
    <w:rsid w:val="006757D9"/>
    <w:rsid w:val="00686293"/>
    <w:rsid w:val="006868E9"/>
    <w:rsid w:val="00687823"/>
    <w:rsid w:val="006935D6"/>
    <w:rsid w:val="0069697E"/>
    <w:rsid w:val="006A61BE"/>
    <w:rsid w:val="006B0383"/>
    <w:rsid w:val="006B0608"/>
    <w:rsid w:val="006B1201"/>
    <w:rsid w:val="006B670B"/>
    <w:rsid w:val="006C2EE8"/>
    <w:rsid w:val="006C32D9"/>
    <w:rsid w:val="006C6443"/>
    <w:rsid w:val="006C68FE"/>
    <w:rsid w:val="006D217A"/>
    <w:rsid w:val="006D2F5C"/>
    <w:rsid w:val="006D4F06"/>
    <w:rsid w:val="006D6470"/>
    <w:rsid w:val="006E0C8E"/>
    <w:rsid w:val="006E42DF"/>
    <w:rsid w:val="006E79E0"/>
    <w:rsid w:val="006F0DE4"/>
    <w:rsid w:val="006F131B"/>
    <w:rsid w:val="006F16D2"/>
    <w:rsid w:val="006F4C1B"/>
    <w:rsid w:val="006F71A3"/>
    <w:rsid w:val="00700314"/>
    <w:rsid w:val="00701370"/>
    <w:rsid w:val="007070B9"/>
    <w:rsid w:val="00707374"/>
    <w:rsid w:val="00707942"/>
    <w:rsid w:val="00713510"/>
    <w:rsid w:val="00714C67"/>
    <w:rsid w:val="007254E4"/>
    <w:rsid w:val="0072775C"/>
    <w:rsid w:val="007331E8"/>
    <w:rsid w:val="00735716"/>
    <w:rsid w:val="0073691A"/>
    <w:rsid w:val="00736F31"/>
    <w:rsid w:val="007405AF"/>
    <w:rsid w:val="00742C5E"/>
    <w:rsid w:val="00750D1F"/>
    <w:rsid w:val="0075450B"/>
    <w:rsid w:val="007612F8"/>
    <w:rsid w:val="00761563"/>
    <w:rsid w:val="007616DD"/>
    <w:rsid w:val="00763883"/>
    <w:rsid w:val="007666C3"/>
    <w:rsid w:val="00773603"/>
    <w:rsid w:val="00776AAA"/>
    <w:rsid w:val="00782723"/>
    <w:rsid w:val="00785787"/>
    <w:rsid w:val="00786327"/>
    <w:rsid w:val="0078747C"/>
    <w:rsid w:val="00790109"/>
    <w:rsid w:val="00792B9E"/>
    <w:rsid w:val="00794268"/>
    <w:rsid w:val="007966E2"/>
    <w:rsid w:val="00796AE9"/>
    <w:rsid w:val="0079747B"/>
    <w:rsid w:val="007A07D0"/>
    <w:rsid w:val="007A0FE1"/>
    <w:rsid w:val="007A13F8"/>
    <w:rsid w:val="007A3FE2"/>
    <w:rsid w:val="007A6CAA"/>
    <w:rsid w:val="007A7E6F"/>
    <w:rsid w:val="007B12F9"/>
    <w:rsid w:val="007C1207"/>
    <w:rsid w:val="007C21E1"/>
    <w:rsid w:val="007C3608"/>
    <w:rsid w:val="007C530F"/>
    <w:rsid w:val="007C6264"/>
    <w:rsid w:val="007D24B5"/>
    <w:rsid w:val="007D28AC"/>
    <w:rsid w:val="007D2F0B"/>
    <w:rsid w:val="007D4AAB"/>
    <w:rsid w:val="007E2D6A"/>
    <w:rsid w:val="007E3EF0"/>
    <w:rsid w:val="007F0184"/>
    <w:rsid w:val="007F07C8"/>
    <w:rsid w:val="007F1B6E"/>
    <w:rsid w:val="007F77EB"/>
    <w:rsid w:val="00803494"/>
    <w:rsid w:val="00814401"/>
    <w:rsid w:val="00820075"/>
    <w:rsid w:val="00821AD6"/>
    <w:rsid w:val="00825BC5"/>
    <w:rsid w:val="008348B1"/>
    <w:rsid w:val="008375EA"/>
    <w:rsid w:val="00840CB3"/>
    <w:rsid w:val="0084200C"/>
    <w:rsid w:val="00843A55"/>
    <w:rsid w:val="0085501A"/>
    <w:rsid w:val="00861A5D"/>
    <w:rsid w:val="00864669"/>
    <w:rsid w:val="00872E1C"/>
    <w:rsid w:val="00874778"/>
    <w:rsid w:val="008755B4"/>
    <w:rsid w:val="0088258F"/>
    <w:rsid w:val="008835D7"/>
    <w:rsid w:val="00883B4F"/>
    <w:rsid w:val="008842FC"/>
    <w:rsid w:val="00884F73"/>
    <w:rsid w:val="008858E0"/>
    <w:rsid w:val="008905B7"/>
    <w:rsid w:val="00890CA3"/>
    <w:rsid w:val="008916E3"/>
    <w:rsid w:val="008948AC"/>
    <w:rsid w:val="00895857"/>
    <w:rsid w:val="00896BDD"/>
    <w:rsid w:val="008A70E9"/>
    <w:rsid w:val="008A7C78"/>
    <w:rsid w:val="008B7AB3"/>
    <w:rsid w:val="008D1D17"/>
    <w:rsid w:val="008D77B7"/>
    <w:rsid w:val="008E36FF"/>
    <w:rsid w:val="008E5BA8"/>
    <w:rsid w:val="008E76B6"/>
    <w:rsid w:val="008F02C7"/>
    <w:rsid w:val="008F4D90"/>
    <w:rsid w:val="008F5390"/>
    <w:rsid w:val="008F72E6"/>
    <w:rsid w:val="00900E95"/>
    <w:rsid w:val="00901444"/>
    <w:rsid w:val="0090237C"/>
    <w:rsid w:val="009026A8"/>
    <w:rsid w:val="00902C17"/>
    <w:rsid w:val="00903704"/>
    <w:rsid w:val="00905B44"/>
    <w:rsid w:val="00912B71"/>
    <w:rsid w:val="0091455D"/>
    <w:rsid w:val="00921DBE"/>
    <w:rsid w:val="009220CD"/>
    <w:rsid w:val="009330E5"/>
    <w:rsid w:val="009363C0"/>
    <w:rsid w:val="009364F6"/>
    <w:rsid w:val="00942974"/>
    <w:rsid w:val="00960E5D"/>
    <w:rsid w:val="00962953"/>
    <w:rsid w:val="009630AE"/>
    <w:rsid w:val="00963306"/>
    <w:rsid w:val="009648D7"/>
    <w:rsid w:val="00966EC6"/>
    <w:rsid w:val="009676D9"/>
    <w:rsid w:val="00971546"/>
    <w:rsid w:val="009715C1"/>
    <w:rsid w:val="009730C4"/>
    <w:rsid w:val="009856DA"/>
    <w:rsid w:val="009873F2"/>
    <w:rsid w:val="00997FA0"/>
    <w:rsid w:val="009A2B85"/>
    <w:rsid w:val="009A2D1B"/>
    <w:rsid w:val="009A6182"/>
    <w:rsid w:val="009A6349"/>
    <w:rsid w:val="009B4F00"/>
    <w:rsid w:val="009B7B8F"/>
    <w:rsid w:val="009C3629"/>
    <w:rsid w:val="009C5791"/>
    <w:rsid w:val="009C69EC"/>
    <w:rsid w:val="009C7D5F"/>
    <w:rsid w:val="009D0E82"/>
    <w:rsid w:val="009D1519"/>
    <w:rsid w:val="009D73E7"/>
    <w:rsid w:val="009E5858"/>
    <w:rsid w:val="009F1E58"/>
    <w:rsid w:val="009F29F7"/>
    <w:rsid w:val="009F47BB"/>
    <w:rsid w:val="009F542E"/>
    <w:rsid w:val="009F57C4"/>
    <w:rsid w:val="00A01780"/>
    <w:rsid w:val="00A04C28"/>
    <w:rsid w:val="00A06AF5"/>
    <w:rsid w:val="00A0730C"/>
    <w:rsid w:val="00A1183A"/>
    <w:rsid w:val="00A13669"/>
    <w:rsid w:val="00A1794A"/>
    <w:rsid w:val="00A17D58"/>
    <w:rsid w:val="00A21F5B"/>
    <w:rsid w:val="00A22CF9"/>
    <w:rsid w:val="00A25585"/>
    <w:rsid w:val="00A30AEE"/>
    <w:rsid w:val="00A33457"/>
    <w:rsid w:val="00A35B2F"/>
    <w:rsid w:val="00A41928"/>
    <w:rsid w:val="00A45E5A"/>
    <w:rsid w:val="00A523C2"/>
    <w:rsid w:val="00A54170"/>
    <w:rsid w:val="00A60631"/>
    <w:rsid w:val="00A61B51"/>
    <w:rsid w:val="00A63ACF"/>
    <w:rsid w:val="00A64AC1"/>
    <w:rsid w:val="00A64BA9"/>
    <w:rsid w:val="00A64E9C"/>
    <w:rsid w:val="00A833D3"/>
    <w:rsid w:val="00A83988"/>
    <w:rsid w:val="00A861F4"/>
    <w:rsid w:val="00A92366"/>
    <w:rsid w:val="00A928E3"/>
    <w:rsid w:val="00A92A70"/>
    <w:rsid w:val="00A93BD0"/>
    <w:rsid w:val="00AA1700"/>
    <w:rsid w:val="00AA1E4A"/>
    <w:rsid w:val="00AB00A2"/>
    <w:rsid w:val="00AB143A"/>
    <w:rsid w:val="00AB5C94"/>
    <w:rsid w:val="00AC0292"/>
    <w:rsid w:val="00AC589E"/>
    <w:rsid w:val="00AC65A9"/>
    <w:rsid w:val="00AC79B3"/>
    <w:rsid w:val="00AC7CEB"/>
    <w:rsid w:val="00AD0A7B"/>
    <w:rsid w:val="00AD4275"/>
    <w:rsid w:val="00AD5C4D"/>
    <w:rsid w:val="00AD6586"/>
    <w:rsid w:val="00AD68D4"/>
    <w:rsid w:val="00AE155B"/>
    <w:rsid w:val="00AE15F3"/>
    <w:rsid w:val="00AE2C1F"/>
    <w:rsid w:val="00AE5B47"/>
    <w:rsid w:val="00AE7FD2"/>
    <w:rsid w:val="00AE7FE4"/>
    <w:rsid w:val="00AF1A22"/>
    <w:rsid w:val="00AF3EEF"/>
    <w:rsid w:val="00AF5F8D"/>
    <w:rsid w:val="00B040FF"/>
    <w:rsid w:val="00B10A15"/>
    <w:rsid w:val="00B14174"/>
    <w:rsid w:val="00B220EE"/>
    <w:rsid w:val="00B22603"/>
    <w:rsid w:val="00B22888"/>
    <w:rsid w:val="00B23190"/>
    <w:rsid w:val="00B24675"/>
    <w:rsid w:val="00B255A9"/>
    <w:rsid w:val="00B25B2C"/>
    <w:rsid w:val="00B33788"/>
    <w:rsid w:val="00B40353"/>
    <w:rsid w:val="00B42F7D"/>
    <w:rsid w:val="00B437A1"/>
    <w:rsid w:val="00B45AD3"/>
    <w:rsid w:val="00B50D99"/>
    <w:rsid w:val="00B54166"/>
    <w:rsid w:val="00B55ACF"/>
    <w:rsid w:val="00B6207B"/>
    <w:rsid w:val="00B63D50"/>
    <w:rsid w:val="00B65342"/>
    <w:rsid w:val="00B6662C"/>
    <w:rsid w:val="00B6752F"/>
    <w:rsid w:val="00B7066B"/>
    <w:rsid w:val="00B722F9"/>
    <w:rsid w:val="00B728F8"/>
    <w:rsid w:val="00B74F2C"/>
    <w:rsid w:val="00B774DE"/>
    <w:rsid w:val="00B81C11"/>
    <w:rsid w:val="00B82E5B"/>
    <w:rsid w:val="00B8656C"/>
    <w:rsid w:val="00B963F2"/>
    <w:rsid w:val="00B96C92"/>
    <w:rsid w:val="00BA3404"/>
    <w:rsid w:val="00BA441F"/>
    <w:rsid w:val="00BA5557"/>
    <w:rsid w:val="00BC1FE4"/>
    <w:rsid w:val="00BC21C0"/>
    <w:rsid w:val="00BC6ECC"/>
    <w:rsid w:val="00BD0727"/>
    <w:rsid w:val="00BD1FAD"/>
    <w:rsid w:val="00BD4890"/>
    <w:rsid w:val="00BD7905"/>
    <w:rsid w:val="00BE24AD"/>
    <w:rsid w:val="00BE3EA4"/>
    <w:rsid w:val="00BE41C8"/>
    <w:rsid w:val="00BF2F63"/>
    <w:rsid w:val="00BF3FD1"/>
    <w:rsid w:val="00C017CE"/>
    <w:rsid w:val="00C053D3"/>
    <w:rsid w:val="00C10CC7"/>
    <w:rsid w:val="00C11E99"/>
    <w:rsid w:val="00C23F31"/>
    <w:rsid w:val="00C26505"/>
    <w:rsid w:val="00C277CB"/>
    <w:rsid w:val="00C27FC0"/>
    <w:rsid w:val="00C31F97"/>
    <w:rsid w:val="00C4140D"/>
    <w:rsid w:val="00C421BD"/>
    <w:rsid w:val="00C4467C"/>
    <w:rsid w:val="00C45C8F"/>
    <w:rsid w:val="00C46172"/>
    <w:rsid w:val="00C46A47"/>
    <w:rsid w:val="00C54A3C"/>
    <w:rsid w:val="00C67282"/>
    <w:rsid w:val="00C73EBC"/>
    <w:rsid w:val="00C77620"/>
    <w:rsid w:val="00C81275"/>
    <w:rsid w:val="00C81303"/>
    <w:rsid w:val="00C81DD4"/>
    <w:rsid w:val="00C85A67"/>
    <w:rsid w:val="00C93FAB"/>
    <w:rsid w:val="00C94A4E"/>
    <w:rsid w:val="00CA4BB1"/>
    <w:rsid w:val="00CA7BAA"/>
    <w:rsid w:val="00CB0551"/>
    <w:rsid w:val="00CB0762"/>
    <w:rsid w:val="00CB0BB4"/>
    <w:rsid w:val="00CB1B22"/>
    <w:rsid w:val="00CB2DD2"/>
    <w:rsid w:val="00CB343D"/>
    <w:rsid w:val="00CB3726"/>
    <w:rsid w:val="00CB3956"/>
    <w:rsid w:val="00CB3E1D"/>
    <w:rsid w:val="00CB49BE"/>
    <w:rsid w:val="00CB4D36"/>
    <w:rsid w:val="00CB5372"/>
    <w:rsid w:val="00CB6AB1"/>
    <w:rsid w:val="00CB70D7"/>
    <w:rsid w:val="00CC1A03"/>
    <w:rsid w:val="00CC1D3B"/>
    <w:rsid w:val="00CD3188"/>
    <w:rsid w:val="00CD369A"/>
    <w:rsid w:val="00CD596D"/>
    <w:rsid w:val="00CD5CE9"/>
    <w:rsid w:val="00CE1ECC"/>
    <w:rsid w:val="00CE4255"/>
    <w:rsid w:val="00CE70A0"/>
    <w:rsid w:val="00CF0E7D"/>
    <w:rsid w:val="00CF5BF7"/>
    <w:rsid w:val="00D0460D"/>
    <w:rsid w:val="00D05077"/>
    <w:rsid w:val="00D149E4"/>
    <w:rsid w:val="00D16B80"/>
    <w:rsid w:val="00D22094"/>
    <w:rsid w:val="00D243C0"/>
    <w:rsid w:val="00D2650C"/>
    <w:rsid w:val="00D30A34"/>
    <w:rsid w:val="00D3100B"/>
    <w:rsid w:val="00D33D8C"/>
    <w:rsid w:val="00D36C83"/>
    <w:rsid w:val="00D410D6"/>
    <w:rsid w:val="00D42A7A"/>
    <w:rsid w:val="00D51EB1"/>
    <w:rsid w:val="00D53C7E"/>
    <w:rsid w:val="00D6018F"/>
    <w:rsid w:val="00D62A16"/>
    <w:rsid w:val="00D720C8"/>
    <w:rsid w:val="00D772FD"/>
    <w:rsid w:val="00D7734F"/>
    <w:rsid w:val="00D82573"/>
    <w:rsid w:val="00D8530C"/>
    <w:rsid w:val="00D9008B"/>
    <w:rsid w:val="00DA6AC1"/>
    <w:rsid w:val="00DA7EA7"/>
    <w:rsid w:val="00DB0751"/>
    <w:rsid w:val="00DB27F1"/>
    <w:rsid w:val="00DB759C"/>
    <w:rsid w:val="00DC369B"/>
    <w:rsid w:val="00DE10D9"/>
    <w:rsid w:val="00DE7D7B"/>
    <w:rsid w:val="00DE7FE3"/>
    <w:rsid w:val="00DF02B8"/>
    <w:rsid w:val="00DF0B7F"/>
    <w:rsid w:val="00DF2EE1"/>
    <w:rsid w:val="00DF43F2"/>
    <w:rsid w:val="00DF4769"/>
    <w:rsid w:val="00DF5104"/>
    <w:rsid w:val="00DF75AA"/>
    <w:rsid w:val="00E05136"/>
    <w:rsid w:val="00E06256"/>
    <w:rsid w:val="00E1383C"/>
    <w:rsid w:val="00E2261A"/>
    <w:rsid w:val="00E22FD4"/>
    <w:rsid w:val="00E26D7C"/>
    <w:rsid w:val="00E27CC8"/>
    <w:rsid w:val="00E32488"/>
    <w:rsid w:val="00E3587C"/>
    <w:rsid w:val="00E372CC"/>
    <w:rsid w:val="00E37CEC"/>
    <w:rsid w:val="00E46138"/>
    <w:rsid w:val="00E46B00"/>
    <w:rsid w:val="00E56C79"/>
    <w:rsid w:val="00E666B1"/>
    <w:rsid w:val="00E671BE"/>
    <w:rsid w:val="00E67C0F"/>
    <w:rsid w:val="00E73B29"/>
    <w:rsid w:val="00E75CF0"/>
    <w:rsid w:val="00E7782F"/>
    <w:rsid w:val="00E778A5"/>
    <w:rsid w:val="00E83C5B"/>
    <w:rsid w:val="00E90607"/>
    <w:rsid w:val="00E90773"/>
    <w:rsid w:val="00E9508C"/>
    <w:rsid w:val="00E952CA"/>
    <w:rsid w:val="00E972BA"/>
    <w:rsid w:val="00EA03CE"/>
    <w:rsid w:val="00EA0515"/>
    <w:rsid w:val="00EA1855"/>
    <w:rsid w:val="00EA4B38"/>
    <w:rsid w:val="00EB20F0"/>
    <w:rsid w:val="00EB797F"/>
    <w:rsid w:val="00EB7EB8"/>
    <w:rsid w:val="00EC1402"/>
    <w:rsid w:val="00EC2AA9"/>
    <w:rsid w:val="00EC41C8"/>
    <w:rsid w:val="00ED027A"/>
    <w:rsid w:val="00ED4726"/>
    <w:rsid w:val="00EE0C69"/>
    <w:rsid w:val="00EF2FEA"/>
    <w:rsid w:val="00EF335D"/>
    <w:rsid w:val="00EF6083"/>
    <w:rsid w:val="00EF69F8"/>
    <w:rsid w:val="00EF7AA6"/>
    <w:rsid w:val="00F041A0"/>
    <w:rsid w:val="00F06348"/>
    <w:rsid w:val="00F066C4"/>
    <w:rsid w:val="00F13969"/>
    <w:rsid w:val="00F16DD5"/>
    <w:rsid w:val="00F16F5C"/>
    <w:rsid w:val="00F201A4"/>
    <w:rsid w:val="00F21824"/>
    <w:rsid w:val="00F21B4D"/>
    <w:rsid w:val="00F21F48"/>
    <w:rsid w:val="00F23D89"/>
    <w:rsid w:val="00F279A7"/>
    <w:rsid w:val="00F30581"/>
    <w:rsid w:val="00F31636"/>
    <w:rsid w:val="00F33E53"/>
    <w:rsid w:val="00F35004"/>
    <w:rsid w:val="00F37CE6"/>
    <w:rsid w:val="00F450DC"/>
    <w:rsid w:val="00F46F85"/>
    <w:rsid w:val="00F50990"/>
    <w:rsid w:val="00F53654"/>
    <w:rsid w:val="00F63927"/>
    <w:rsid w:val="00F70D6A"/>
    <w:rsid w:val="00F71578"/>
    <w:rsid w:val="00F74C70"/>
    <w:rsid w:val="00F866C4"/>
    <w:rsid w:val="00F95DCA"/>
    <w:rsid w:val="00F961C2"/>
    <w:rsid w:val="00F978C1"/>
    <w:rsid w:val="00FA38B6"/>
    <w:rsid w:val="00FA47EA"/>
    <w:rsid w:val="00FB015F"/>
    <w:rsid w:val="00FB2C80"/>
    <w:rsid w:val="00FC0585"/>
    <w:rsid w:val="00FC0B10"/>
    <w:rsid w:val="00FC124B"/>
    <w:rsid w:val="00FC16FE"/>
    <w:rsid w:val="00FC1E11"/>
    <w:rsid w:val="00FD020E"/>
    <w:rsid w:val="00FD4098"/>
    <w:rsid w:val="00FE0B6C"/>
    <w:rsid w:val="00FE330C"/>
    <w:rsid w:val="00FE3E22"/>
    <w:rsid w:val="00FE4E1C"/>
    <w:rsid w:val="00FF16A4"/>
    <w:rsid w:val="00FF3181"/>
    <w:rsid w:val="00FF45F8"/>
    <w:rsid w:val="00FF4D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annotation text" w:locked="1" w:semiHidden="0" w:unhideWhenUsed="0"/>
    <w:lsdException w:name="caption" w:locked="1" w:uiPriority="0" w:qFormat="1"/>
    <w:lsdException w:name="annotation reference" w:locked="1" w:semiHidden="0" w:unhideWhenUsed="0"/>
    <w:lsdException w:name="Title" w:locked="1" w:semiHidden="0" w:uiPriority="0" w:unhideWhenUsed="0" w:qFormat="1"/>
    <w:lsdException w:name="Default Paragraph Font" w:locked="1" w:semiHidden="0" w:uiPriority="1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20" w:unhideWhenUsed="0" w:qFormat="1"/>
    <w:lsdException w:name="Normal (Web)" w:locked="1" w:semiHidden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6664E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locked/>
    <w:rsid w:val="00CD369A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2B43C6"/>
    <w:pPr>
      <w:tabs>
        <w:tab w:val="center" w:pos="4536"/>
        <w:tab w:val="right" w:pos="9072"/>
      </w:tabs>
      <w:spacing w:after="0" w:line="240" w:lineRule="auto"/>
    </w:pPr>
    <w:rPr>
      <w:sz w:val="20"/>
      <w:szCs w:val="20"/>
    </w:rPr>
  </w:style>
  <w:style w:type="character" w:customStyle="1" w:styleId="NagwekZnak">
    <w:name w:val="Nagłówek Znak"/>
    <w:link w:val="Nagwek"/>
    <w:uiPriority w:val="99"/>
    <w:locked/>
    <w:rsid w:val="002B43C6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2B43C6"/>
    <w:pPr>
      <w:tabs>
        <w:tab w:val="center" w:pos="4536"/>
        <w:tab w:val="right" w:pos="9072"/>
      </w:tabs>
      <w:spacing w:after="0" w:line="240" w:lineRule="auto"/>
    </w:pPr>
    <w:rPr>
      <w:sz w:val="20"/>
      <w:szCs w:val="20"/>
    </w:rPr>
  </w:style>
  <w:style w:type="character" w:customStyle="1" w:styleId="StopkaZnak">
    <w:name w:val="Stopka Znak"/>
    <w:link w:val="Stopka"/>
    <w:uiPriority w:val="99"/>
    <w:locked/>
    <w:rsid w:val="002B43C6"/>
    <w:rPr>
      <w:rFonts w:cs="Times New Roman"/>
    </w:rPr>
  </w:style>
  <w:style w:type="paragraph" w:styleId="Tekstdymka">
    <w:name w:val="Balloon Text"/>
    <w:basedOn w:val="Normalny"/>
    <w:link w:val="TekstdymkaZnak"/>
    <w:uiPriority w:val="99"/>
    <w:semiHidden/>
    <w:rsid w:val="002B43C6"/>
    <w:pPr>
      <w:spacing w:after="0" w:line="240" w:lineRule="auto"/>
    </w:pPr>
    <w:rPr>
      <w:rFonts w:ascii="Tahoma" w:hAnsi="Tahoma"/>
      <w:sz w:val="16"/>
      <w:szCs w:val="20"/>
    </w:rPr>
  </w:style>
  <w:style w:type="character" w:customStyle="1" w:styleId="TekstdymkaZnak">
    <w:name w:val="Tekst dymka Znak"/>
    <w:link w:val="Tekstdymka"/>
    <w:uiPriority w:val="99"/>
    <w:semiHidden/>
    <w:locked/>
    <w:rsid w:val="002B43C6"/>
    <w:rPr>
      <w:rFonts w:ascii="Tahoma" w:hAnsi="Tahoma" w:cs="Times New Roman"/>
      <w:sz w:val="16"/>
    </w:rPr>
  </w:style>
  <w:style w:type="paragraph" w:customStyle="1" w:styleId="Podstawowyakapitowy">
    <w:name w:val="[Podstawowy akapitowy]"/>
    <w:basedOn w:val="Normalny"/>
    <w:uiPriority w:val="99"/>
    <w:rsid w:val="001B7969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styleId="Nagwekwiadomoci">
    <w:name w:val="Message Header"/>
    <w:basedOn w:val="Normalny"/>
    <w:link w:val="NagwekwiadomociZnak"/>
    <w:uiPriority w:val="99"/>
    <w:rsid w:val="00187D03"/>
    <w:pPr>
      <w:keepLines/>
      <w:spacing w:after="120" w:line="180" w:lineRule="atLeast"/>
      <w:ind w:left="851" w:hanging="851"/>
    </w:pPr>
    <w:rPr>
      <w:rFonts w:ascii="Arial" w:hAnsi="Arial"/>
      <w:spacing w:val="-5"/>
      <w:sz w:val="20"/>
      <w:szCs w:val="20"/>
    </w:rPr>
  </w:style>
  <w:style w:type="character" w:customStyle="1" w:styleId="NagwekwiadomociZnak">
    <w:name w:val="Nagłówek wiadomości Znak"/>
    <w:link w:val="Nagwekwiadomoci"/>
    <w:uiPriority w:val="99"/>
    <w:locked/>
    <w:rsid w:val="00187D03"/>
    <w:rPr>
      <w:rFonts w:ascii="Arial" w:hAnsi="Arial" w:cs="Times New Roman"/>
      <w:spacing w:val="-5"/>
    </w:rPr>
  </w:style>
  <w:style w:type="character" w:styleId="Odwoaniedokomentarza">
    <w:name w:val="annotation reference"/>
    <w:uiPriority w:val="99"/>
    <w:rsid w:val="00187D03"/>
    <w:rPr>
      <w:rFonts w:cs="Times New Roman"/>
      <w:sz w:val="16"/>
    </w:rPr>
  </w:style>
  <w:style w:type="paragraph" w:styleId="Tekstkomentarza">
    <w:name w:val="annotation text"/>
    <w:basedOn w:val="Normalny"/>
    <w:link w:val="TekstkomentarzaZnak"/>
    <w:uiPriority w:val="99"/>
    <w:rsid w:val="00187D03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locked/>
    <w:rsid w:val="00187D03"/>
    <w:rPr>
      <w:rFonts w:ascii="Times New Roman" w:hAnsi="Times New Roman" w:cs="Times New Roman"/>
    </w:rPr>
  </w:style>
  <w:style w:type="character" w:styleId="Hipercze">
    <w:name w:val="Hyperlink"/>
    <w:uiPriority w:val="99"/>
    <w:rsid w:val="00773603"/>
    <w:rPr>
      <w:rFonts w:cs="Times New Roman"/>
      <w:color w:val="0000FF"/>
      <w:u w:val="single"/>
    </w:rPr>
  </w:style>
  <w:style w:type="paragraph" w:styleId="Tekstpodstawowywcity2">
    <w:name w:val="Body Text Indent 2"/>
    <w:basedOn w:val="Normalny"/>
    <w:link w:val="Tekstpodstawowywcity2Znak"/>
    <w:uiPriority w:val="99"/>
    <w:rsid w:val="00191DD5"/>
    <w:pPr>
      <w:spacing w:after="0" w:line="240" w:lineRule="auto"/>
      <w:ind w:left="851" w:firstLine="565"/>
      <w:jc w:val="both"/>
    </w:pPr>
    <w:rPr>
      <w:sz w:val="20"/>
      <w:szCs w:val="20"/>
    </w:rPr>
  </w:style>
  <w:style w:type="character" w:customStyle="1" w:styleId="Tekstpodstawowywcity2Znak">
    <w:name w:val="Tekst podstawowy wcięty 2 Znak"/>
    <w:link w:val="Tekstpodstawowywcity2"/>
    <w:uiPriority w:val="99"/>
    <w:semiHidden/>
    <w:locked/>
    <w:rsid w:val="00825BC5"/>
    <w:rPr>
      <w:rFonts w:cs="Times New Roman"/>
      <w:lang w:eastAsia="en-US"/>
    </w:rPr>
  </w:style>
  <w:style w:type="paragraph" w:styleId="Tekstpodstawowywcity">
    <w:name w:val="Body Text Indent"/>
    <w:basedOn w:val="Normalny"/>
    <w:link w:val="TekstpodstawowywcityZnak"/>
    <w:uiPriority w:val="99"/>
    <w:rsid w:val="00191DD5"/>
    <w:pPr>
      <w:spacing w:after="120" w:line="240" w:lineRule="auto"/>
      <w:ind w:left="283"/>
    </w:pPr>
    <w:rPr>
      <w:sz w:val="20"/>
      <w:szCs w:val="20"/>
    </w:rPr>
  </w:style>
  <w:style w:type="character" w:customStyle="1" w:styleId="TekstpodstawowywcityZnak">
    <w:name w:val="Tekst podstawowy wcięty Znak"/>
    <w:link w:val="Tekstpodstawowywcity"/>
    <w:uiPriority w:val="99"/>
    <w:semiHidden/>
    <w:locked/>
    <w:rsid w:val="00825BC5"/>
    <w:rPr>
      <w:rFonts w:cs="Times New Roman"/>
      <w:lang w:eastAsia="en-US"/>
    </w:rPr>
  </w:style>
  <w:style w:type="paragraph" w:customStyle="1" w:styleId="Mapadokumentu1">
    <w:name w:val="Mapa dokumentu1"/>
    <w:basedOn w:val="Normalny"/>
    <w:link w:val="MapadokumentuZnak"/>
    <w:uiPriority w:val="99"/>
    <w:semiHidden/>
    <w:rsid w:val="009F47BB"/>
    <w:pPr>
      <w:shd w:val="clear" w:color="auto" w:fill="000080"/>
    </w:pPr>
    <w:rPr>
      <w:rFonts w:ascii="Times New Roman" w:hAnsi="Times New Roman"/>
      <w:sz w:val="2"/>
      <w:szCs w:val="20"/>
    </w:rPr>
  </w:style>
  <w:style w:type="character" w:customStyle="1" w:styleId="MapadokumentuZnak">
    <w:name w:val="Mapa dokumentu Znak"/>
    <w:link w:val="Mapadokumentu1"/>
    <w:uiPriority w:val="99"/>
    <w:semiHidden/>
    <w:locked/>
    <w:rsid w:val="00825BC5"/>
    <w:rPr>
      <w:rFonts w:ascii="Times New Roman" w:hAnsi="Times New Roman" w:cs="Times New Roman"/>
      <w:sz w:val="2"/>
      <w:lang w:eastAsia="en-US"/>
    </w:rPr>
  </w:style>
  <w:style w:type="character" w:styleId="Pogrubienie">
    <w:name w:val="Strong"/>
    <w:uiPriority w:val="22"/>
    <w:qFormat/>
    <w:rsid w:val="004F24BF"/>
    <w:rPr>
      <w:rFonts w:ascii="Times New Roman" w:hAnsi="Times New Roman" w:cs="Times New Roman"/>
      <w:b/>
    </w:rPr>
  </w:style>
  <w:style w:type="paragraph" w:styleId="NormalnyWeb">
    <w:name w:val="Normal (Web)"/>
    <w:basedOn w:val="Normalny"/>
    <w:uiPriority w:val="99"/>
    <w:rsid w:val="004F24B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4F24BF"/>
    <w:pPr>
      <w:ind w:left="720"/>
      <w:contextualSpacing/>
    </w:pPr>
  </w:style>
  <w:style w:type="paragraph" w:customStyle="1" w:styleId="akapit">
    <w:name w:val="akapit"/>
    <w:basedOn w:val="Normalny"/>
    <w:uiPriority w:val="99"/>
    <w:rsid w:val="008375E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7405AF"/>
    <w:pPr>
      <w:spacing w:after="200" w:line="276" w:lineRule="auto"/>
    </w:pPr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090E20"/>
    <w:rPr>
      <w:rFonts w:ascii="Times New Roman" w:hAnsi="Times New Roman" w:cs="Times New Roman"/>
      <w:b/>
      <w:bCs/>
      <w:sz w:val="20"/>
      <w:szCs w:val="20"/>
      <w:lang w:eastAsia="en-US"/>
    </w:rPr>
  </w:style>
  <w:style w:type="character" w:customStyle="1" w:styleId="Nagwek1Znak">
    <w:name w:val="Nagłówek 1 Znak"/>
    <w:link w:val="Nagwek1"/>
    <w:rsid w:val="00CD369A"/>
    <w:rPr>
      <w:rFonts w:ascii="Cambria" w:eastAsia="Times New Roman" w:hAnsi="Cambria" w:cs="Times New Roman"/>
      <w:b/>
      <w:bCs/>
      <w:color w:val="365F91"/>
      <w:sz w:val="28"/>
      <w:szCs w:val="28"/>
      <w:lang w:eastAsia="en-US"/>
    </w:rPr>
  </w:style>
  <w:style w:type="paragraph" w:styleId="Listapunktowana2">
    <w:name w:val="List Bullet 2"/>
    <w:basedOn w:val="Normalny"/>
    <w:uiPriority w:val="99"/>
    <w:unhideWhenUsed/>
    <w:rsid w:val="00CD369A"/>
    <w:pPr>
      <w:numPr>
        <w:numId w:val="4"/>
      </w:numPr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CD369A"/>
    <w:pPr>
      <w:spacing w:after="120"/>
    </w:pPr>
    <w:rPr>
      <w:sz w:val="20"/>
      <w:szCs w:val="20"/>
    </w:rPr>
  </w:style>
  <w:style w:type="character" w:customStyle="1" w:styleId="TekstpodstawowyZnak">
    <w:name w:val="Tekst podstawowy Znak"/>
    <w:link w:val="Tekstpodstawowy"/>
    <w:uiPriority w:val="99"/>
    <w:rsid w:val="00CD369A"/>
    <w:rPr>
      <w:lang w:eastAsia="en-US"/>
    </w:rPr>
  </w:style>
  <w:style w:type="character" w:customStyle="1" w:styleId="grzegorzd">
    <w:name w:val="grzegorzd"/>
    <w:semiHidden/>
    <w:rsid w:val="00CB0551"/>
    <w:rPr>
      <w:rFonts w:ascii="Arial" w:hAnsi="Arial" w:cs="Arial"/>
      <w:color w:val="000080"/>
      <w:sz w:val="20"/>
      <w:szCs w:val="20"/>
    </w:rPr>
  </w:style>
  <w:style w:type="character" w:customStyle="1" w:styleId="piotrn">
    <w:name w:val="piotrn"/>
    <w:semiHidden/>
    <w:rsid w:val="00CA4BB1"/>
    <w:rPr>
      <w:rFonts w:ascii="Arial" w:hAnsi="Arial" w:cs="Arial"/>
      <w:b w:val="0"/>
      <w:bCs w:val="0"/>
      <w:i w:val="0"/>
      <w:iCs w:val="0"/>
      <w:strike w:val="0"/>
      <w:color w:val="000000"/>
      <w:sz w:val="20"/>
      <w:szCs w:val="20"/>
      <w:u w:val="none"/>
    </w:rPr>
  </w:style>
  <w:style w:type="character" w:styleId="Uwydatnienie">
    <w:name w:val="Emphasis"/>
    <w:basedOn w:val="Domylnaczcionkaakapitu"/>
    <w:uiPriority w:val="20"/>
    <w:qFormat/>
    <w:locked/>
    <w:rsid w:val="00497BCE"/>
    <w:rPr>
      <w:i/>
      <w:iCs/>
    </w:rPr>
  </w:style>
  <w:style w:type="character" w:customStyle="1" w:styleId="A3">
    <w:name w:val="A3"/>
    <w:basedOn w:val="Domylnaczcionkaakapitu"/>
    <w:uiPriority w:val="99"/>
    <w:rsid w:val="009B4F00"/>
    <w:rPr>
      <w:rFonts w:ascii="FS Me" w:hAnsi="FS Me" w:hint="default"/>
      <w:color w:val="000000"/>
    </w:rPr>
  </w:style>
  <w:style w:type="paragraph" w:styleId="Zwykytekst">
    <w:name w:val="Plain Text"/>
    <w:basedOn w:val="Normalny"/>
    <w:link w:val="ZwykytekstZnak"/>
    <w:uiPriority w:val="99"/>
    <w:unhideWhenUsed/>
    <w:rsid w:val="00131A75"/>
    <w:pPr>
      <w:spacing w:after="0" w:line="240" w:lineRule="auto"/>
    </w:pPr>
    <w:rPr>
      <w:rFonts w:ascii="Arial" w:hAnsi="Arial"/>
      <w:sz w:val="20"/>
      <w:szCs w:val="21"/>
      <w:lang w:val="x-none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131A75"/>
    <w:rPr>
      <w:rFonts w:ascii="Arial" w:hAnsi="Arial"/>
      <w:szCs w:val="21"/>
      <w:lang w:val="x-none" w:eastAsia="en-US"/>
    </w:rPr>
  </w:style>
  <w:style w:type="paragraph" w:customStyle="1" w:styleId="Default">
    <w:name w:val="Default"/>
    <w:rsid w:val="002E651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364F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364F6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364F6"/>
    <w:rPr>
      <w:vertAlign w:val="superscript"/>
    </w:rPr>
  </w:style>
  <w:style w:type="character" w:styleId="UyteHipercze">
    <w:name w:val="FollowedHyperlink"/>
    <w:basedOn w:val="Domylnaczcionkaakapitu"/>
    <w:uiPriority w:val="99"/>
    <w:semiHidden/>
    <w:unhideWhenUsed/>
    <w:rsid w:val="00047B92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annotation text" w:locked="1" w:semiHidden="0" w:unhideWhenUsed="0"/>
    <w:lsdException w:name="caption" w:locked="1" w:uiPriority="0" w:qFormat="1"/>
    <w:lsdException w:name="annotation reference" w:locked="1" w:semiHidden="0" w:unhideWhenUsed="0"/>
    <w:lsdException w:name="Title" w:locked="1" w:semiHidden="0" w:uiPriority="0" w:unhideWhenUsed="0" w:qFormat="1"/>
    <w:lsdException w:name="Default Paragraph Font" w:locked="1" w:semiHidden="0" w:uiPriority="1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20" w:unhideWhenUsed="0" w:qFormat="1"/>
    <w:lsdException w:name="Normal (Web)" w:locked="1" w:semiHidden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6664E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locked/>
    <w:rsid w:val="00CD369A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2B43C6"/>
    <w:pPr>
      <w:tabs>
        <w:tab w:val="center" w:pos="4536"/>
        <w:tab w:val="right" w:pos="9072"/>
      </w:tabs>
      <w:spacing w:after="0" w:line="240" w:lineRule="auto"/>
    </w:pPr>
    <w:rPr>
      <w:sz w:val="20"/>
      <w:szCs w:val="20"/>
    </w:rPr>
  </w:style>
  <w:style w:type="character" w:customStyle="1" w:styleId="NagwekZnak">
    <w:name w:val="Nagłówek Znak"/>
    <w:link w:val="Nagwek"/>
    <w:uiPriority w:val="99"/>
    <w:locked/>
    <w:rsid w:val="002B43C6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2B43C6"/>
    <w:pPr>
      <w:tabs>
        <w:tab w:val="center" w:pos="4536"/>
        <w:tab w:val="right" w:pos="9072"/>
      </w:tabs>
      <w:spacing w:after="0" w:line="240" w:lineRule="auto"/>
    </w:pPr>
    <w:rPr>
      <w:sz w:val="20"/>
      <w:szCs w:val="20"/>
    </w:rPr>
  </w:style>
  <w:style w:type="character" w:customStyle="1" w:styleId="StopkaZnak">
    <w:name w:val="Stopka Znak"/>
    <w:link w:val="Stopka"/>
    <w:uiPriority w:val="99"/>
    <w:locked/>
    <w:rsid w:val="002B43C6"/>
    <w:rPr>
      <w:rFonts w:cs="Times New Roman"/>
    </w:rPr>
  </w:style>
  <w:style w:type="paragraph" w:styleId="Tekstdymka">
    <w:name w:val="Balloon Text"/>
    <w:basedOn w:val="Normalny"/>
    <w:link w:val="TekstdymkaZnak"/>
    <w:uiPriority w:val="99"/>
    <w:semiHidden/>
    <w:rsid w:val="002B43C6"/>
    <w:pPr>
      <w:spacing w:after="0" w:line="240" w:lineRule="auto"/>
    </w:pPr>
    <w:rPr>
      <w:rFonts w:ascii="Tahoma" w:hAnsi="Tahoma"/>
      <w:sz w:val="16"/>
      <w:szCs w:val="20"/>
    </w:rPr>
  </w:style>
  <w:style w:type="character" w:customStyle="1" w:styleId="TekstdymkaZnak">
    <w:name w:val="Tekst dymka Znak"/>
    <w:link w:val="Tekstdymka"/>
    <w:uiPriority w:val="99"/>
    <w:semiHidden/>
    <w:locked/>
    <w:rsid w:val="002B43C6"/>
    <w:rPr>
      <w:rFonts w:ascii="Tahoma" w:hAnsi="Tahoma" w:cs="Times New Roman"/>
      <w:sz w:val="16"/>
    </w:rPr>
  </w:style>
  <w:style w:type="paragraph" w:customStyle="1" w:styleId="Podstawowyakapitowy">
    <w:name w:val="[Podstawowy akapitowy]"/>
    <w:basedOn w:val="Normalny"/>
    <w:uiPriority w:val="99"/>
    <w:rsid w:val="001B7969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styleId="Nagwekwiadomoci">
    <w:name w:val="Message Header"/>
    <w:basedOn w:val="Normalny"/>
    <w:link w:val="NagwekwiadomociZnak"/>
    <w:uiPriority w:val="99"/>
    <w:rsid w:val="00187D03"/>
    <w:pPr>
      <w:keepLines/>
      <w:spacing w:after="120" w:line="180" w:lineRule="atLeast"/>
      <w:ind w:left="851" w:hanging="851"/>
    </w:pPr>
    <w:rPr>
      <w:rFonts w:ascii="Arial" w:hAnsi="Arial"/>
      <w:spacing w:val="-5"/>
      <w:sz w:val="20"/>
      <w:szCs w:val="20"/>
    </w:rPr>
  </w:style>
  <w:style w:type="character" w:customStyle="1" w:styleId="NagwekwiadomociZnak">
    <w:name w:val="Nagłówek wiadomości Znak"/>
    <w:link w:val="Nagwekwiadomoci"/>
    <w:uiPriority w:val="99"/>
    <w:locked/>
    <w:rsid w:val="00187D03"/>
    <w:rPr>
      <w:rFonts w:ascii="Arial" w:hAnsi="Arial" w:cs="Times New Roman"/>
      <w:spacing w:val="-5"/>
    </w:rPr>
  </w:style>
  <w:style w:type="character" w:styleId="Odwoaniedokomentarza">
    <w:name w:val="annotation reference"/>
    <w:uiPriority w:val="99"/>
    <w:rsid w:val="00187D03"/>
    <w:rPr>
      <w:rFonts w:cs="Times New Roman"/>
      <w:sz w:val="16"/>
    </w:rPr>
  </w:style>
  <w:style w:type="paragraph" w:styleId="Tekstkomentarza">
    <w:name w:val="annotation text"/>
    <w:basedOn w:val="Normalny"/>
    <w:link w:val="TekstkomentarzaZnak"/>
    <w:uiPriority w:val="99"/>
    <w:rsid w:val="00187D03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locked/>
    <w:rsid w:val="00187D03"/>
    <w:rPr>
      <w:rFonts w:ascii="Times New Roman" w:hAnsi="Times New Roman" w:cs="Times New Roman"/>
    </w:rPr>
  </w:style>
  <w:style w:type="character" w:styleId="Hipercze">
    <w:name w:val="Hyperlink"/>
    <w:uiPriority w:val="99"/>
    <w:rsid w:val="00773603"/>
    <w:rPr>
      <w:rFonts w:cs="Times New Roman"/>
      <w:color w:val="0000FF"/>
      <w:u w:val="single"/>
    </w:rPr>
  </w:style>
  <w:style w:type="paragraph" w:styleId="Tekstpodstawowywcity2">
    <w:name w:val="Body Text Indent 2"/>
    <w:basedOn w:val="Normalny"/>
    <w:link w:val="Tekstpodstawowywcity2Znak"/>
    <w:uiPriority w:val="99"/>
    <w:rsid w:val="00191DD5"/>
    <w:pPr>
      <w:spacing w:after="0" w:line="240" w:lineRule="auto"/>
      <w:ind w:left="851" w:firstLine="565"/>
      <w:jc w:val="both"/>
    </w:pPr>
    <w:rPr>
      <w:sz w:val="20"/>
      <w:szCs w:val="20"/>
    </w:rPr>
  </w:style>
  <w:style w:type="character" w:customStyle="1" w:styleId="Tekstpodstawowywcity2Znak">
    <w:name w:val="Tekst podstawowy wcięty 2 Znak"/>
    <w:link w:val="Tekstpodstawowywcity2"/>
    <w:uiPriority w:val="99"/>
    <w:semiHidden/>
    <w:locked/>
    <w:rsid w:val="00825BC5"/>
    <w:rPr>
      <w:rFonts w:cs="Times New Roman"/>
      <w:lang w:eastAsia="en-US"/>
    </w:rPr>
  </w:style>
  <w:style w:type="paragraph" w:styleId="Tekstpodstawowywcity">
    <w:name w:val="Body Text Indent"/>
    <w:basedOn w:val="Normalny"/>
    <w:link w:val="TekstpodstawowywcityZnak"/>
    <w:uiPriority w:val="99"/>
    <w:rsid w:val="00191DD5"/>
    <w:pPr>
      <w:spacing w:after="120" w:line="240" w:lineRule="auto"/>
      <w:ind w:left="283"/>
    </w:pPr>
    <w:rPr>
      <w:sz w:val="20"/>
      <w:szCs w:val="20"/>
    </w:rPr>
  </w:style>
  <w:style w:type="character" w:customStyle="1" w:styleId="TekstpodstawowywcityZnak">
    <w:name w:val="Tekst podstawowy wcięty Znak"/>
    <w:link w:val="Tekstpodstawowywcity"/>
    <w:uiPriority w:val="99"/>
    <w:semiHidden/>
    <w:locked/>
    <w:rsid w:val="00825BC5"/>
    <w:rPr>
      <w:rFonts w:cs="Times New Roman"/>
      <w:lang w:eastAsia="en-US"/>
    </w:rPr>
  </w:style>
  <w:style w:type="paragraph" w:customStyle="1" w:styleId="Mapadokumentu1">
    <w:name w:val="Mapa dokumentu1"/>
    <w:basedOn w:val="Normalny"/>
    <w:link w:val="MapadokumentuZnak"/>
    <w:uiPriority w:val="99"/>
    <w:semiHidden/>
    <w:rsid w:val="009F47BB"/>
    <w:pPr>
      <w:shd w:val="clear" w:color="auto" w:fill="000080"/>
    </w:pPr>
    <w:rPr>
      <w:rFonts w:ascii="Times New Roman" w:hAnsi="Times New Roman"/>
      <w:sz w:val="2"/>
      <w:szCs w:val="20"/>
    </w:rPr>
  </w:style>
  <w:style w:type="character" w:customStyle="1" w:styleId="MapadokumentuZnak">
    <w:name w:val="Mapa dokumentu Znak"/>
    <w:link w:val="Mapadokumentu1"/>
    <w:uiPriority w:val="99"/>
    <w:semiHidden/>
    <w:locked/>
    <w:rsid w:val="00825BC5"/>
    <w:rPr>
      <w:rFonts w:ascii="Times New Roman" w:hAnsi="Times New Roman" w:cs="Times New Roman"/>
      <w:sz w:val="2"/>
      <w:lang w:eastAsia="en-US"/>
    </w:rPr>
  </w:style>
  <w:style w:type="character" w:styleId="Pogrubienie">
    <w:name w:val="Strong"/>
    <w:uiPriority w:val="22"/>
    <w:qFormat/>
    <w:rsid w:val="004F24BF"/>
    <w:rPr>
      <w:rFonts w:ascii="Times New Roman" w:hAnsi="Times New Roman" w:cs="Times New Roman"/>
      <w:b/>
    </w:rPr>
  </w:style>
  <w:style w:type="paragraph" w:styleId="NormalnyWeb">
    <w:name w:val="Normal (Web)"/>
    <w:basedOn w:val="Normalny"/>
    <w:uiPriority w:val="99"/>
    <w:rsid w:val="004F24B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4F24BF"/>
    <w:pPr>
      <w:ind w:left="720"/>
      <w:contextualSpacing/>
    </w:pPr>
  </w:style>
  <w:style w:type="paragraph" w:customStyle="1" w:styleId="akapit">
    <w:name w:val="akapit"/>
    <w:basedOn w:val="Normalny"/>
    <w:uiPriority w:val="99"/>
    <w:rsid w:val="008375E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7405AF"/>
    <w:pPr>
      <w:spacing w:after="200" w:line="276" w:lineRule="auto"/>
    </w:pPr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090E20"/>
    <w:rPr>
      <w:rFonts w:ascii="Times New Roman" w:hAnsi="Times New Roman" w:cs="Times New Roman"/>
      <w:b/>
      <w:bCs/>
      <w:sz w:val="20"/>
      <w:szCs w:val="20"/>
      <w:lang w:eastAsia="en-US"/>
    </w:rPr>
  </w:style>
  <w:style w:type="character" w:customStyle="1" w:styleId="Nagwek1Znak">
    <w:name w:val="Nagłówek 1 Znak"/>
    <w:link w:val="Nagwek1"/>
    <w:rsid w:val="00CD369A"/>
    <w:rPr>
      <w:rFonts w:ascii="Cambria" w:eastAsia="Times New Roman" w:hAnsi="Cambria" w:cs="Times New Roman"/>
      <w:b/>
      <w:bCs/>
      <w:color w:val="365F91"/>
      <w:sz w:val="28"/>
      <w:szCs w:val="28"/>
      <w:lang w:eastAsia="en-US"/>
    </w:rPr>
  </w:style>
  <w:style w:type="paragraph" w:styleId="Listapunktowana2">
    <w:name w:val="List Bullet 2"/>
    <w:basedOn w:val="Normalny"/>
    <w:uiPriority w:val="99"/>
    <w:unhideWhenUsed/>
    <w:rsid w:val="00CD369A"/>
    <w:pPr>
      <w:numPr>
        <w:numId w:val="4"/>
      </w:numPr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CD369A"/>
    <w:pPr>
      <w:spacing w:after="120"/>
    </w:pPr>
    <w:rPr>
      <w:sz w:val="20"/>
      <w:szCs w:val="20"/>
    </w:rPr>
  </w:style>
  <w:style w:type="character" w:customStyle="1" w:styleId="TekstpodstawowyZnak">
    <w:name w:val="Tekst podstawowy Znak"/>
    <w:link w:val="Tekstpodstawowy"/>
    <w:uiPriority w:val="99"/>
    <w:rsid w:val="00CD369A"/>
    <w:rPr>
      <w:lang w:eastAsia="en-US"/>
    </w:rPr>
  </w:style>
  <w:style w:type="character" w:customStyle="1" w:styleId="grzegorzd">
    <w:name w:val="grzegorzd"/>
    <w:semiHidden/>
    <w:rsid w:val="00CB0551"/>
    <w:rPr>
      <w:rFonts w:ascii="Arial" w:hAnsi="Arial" w:cs="Arial"/>
      <w:color w:val="000080"/>
      <w:sz w:val="20"/>
      <w:szCs w:val="20"/>
    </w:rPr>
  </w:style>
  <w:style w:type="character" w:customStyle="1" w:styleId="piotrn">
    <w:name w:val="piotrn"/>
    <w:semiHidden/>
    <w:rsid w:val="00CA4BB1"/>
    <w:rPr>
      <w:rFonts w:ascii="Arial" w:hAnsi="Arial" w:cs="Arial"/>
      <w:b w:val="0"/>
      <w:bCs w:val="0"/>
      <w:i w:val="0"/>
      <w:iCs w:val="0"/>
      <w:strike w:val="0"/>
      <w:color w:val="000000"/>
      <w:sz w:val="20"/>
      <w:szCs w:val="20"/>
      <w:u w:val="none"/>
    </w:rPr>
  </w:style>
  <w:style w:type="character" w:styleId="Uwydatnienie">
    <w:name w:val="Emphasis"/>
    <w:basedOn w:val="Domylnaczcionkaakapitu"/>
    <w:uiPriority w:val="20"/>
    <w:qFormat/>
    <w:locked/>
    <w:rsid w:val="00497BCE"/>
    <w:rPr>
      <w:i/>
      <w:iCs/>
    </w:rPr>
  </w:style>
  <w:style w:type="character" w:customStyle="1" w:styleId="A3">
    <w:name w:val="A3"/>
    <w:basedOn w:val="Domylnaczcionkaakapitu"/>
    <w:uiPriority w:val="99"/>
    <w:rsid w:val="009B4F00"/>
    <w:rPr>
      <w:rFonts w:ascii="FS Me" w:hAnsi="FS Me" w:hint="default"/>
      <w:color w:val="000000"/>
    </w:rPr>
  </w:style>
  <w:style w:type="paragraph" w:styleId="Zwykytekst">
    <w:name w:val="Plain Text"/>
    <w:basedOn w:val="Normalny"/>
    <w:link w:val="ZwykytekstZnak"/>
    <w:uiPriority w:val="99"/>
    <w:unhideWhenUsed/>
    <w:rsid w:val="00131A75"/>
    <w:pPr>
      <w:spacing w:after="0" w:line="240" w:lineRule="auto"/>
    </w:pPr>
    <w:rPr>
      <w:rFonts w:ascii="Arial" w:hAnsi="Arial"/>
      <w:sz w:val="20"/>
      <w:szCs w:val="21"/>
      <w:lang w:val="x-none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131A75"/>
    <w:rPr>
      <w:rFonts w:ascii="Arial" w:hAnsi="Arial"/>
      <w:szCs w:val="21"/>
      <w:lang w:val="x-none" w:eastAsia="en-US"/>
    </w:rPr>
  </w:style>
  <w:style w:type="paragraph" w:customStyle="1" w:styleId="Default">
    <w:name w:val="Default"/>
    <w:rsid w:val="002E651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364F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364F6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364F6"/>
    <w:rPr>
      <w:vertAlign w:val="superscript"/>
    </w:rPr>
  </w:style>
  <w:style w:type="character" w:styleId="UyteHipercze">
    <w:name w:val="FollowedHyperlink"/>
    <w:basedOn w:val="Domylnaczcionkaakapitu"/>
    <w:uiPriority w:val="99"/>
    <w:semiHidden/>
    <w:unhideWhenUsed/>
    <w:rsid w:val="00047B9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52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0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88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58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588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6588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588533">
                      <w:marLeft w:val="0"/>
                      <w:marRight w:val="0"/>
                      <w:marTop w:val="6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6588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6588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58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588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6588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588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6588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88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88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58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58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65885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88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58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588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6588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588539">
                      <w:marLeft w:val="0"/>
                      <w:marRight w:val="0"/>
                      <w:marTop w:val="6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6588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6588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88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88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88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58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588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6588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58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6588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9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16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6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6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4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5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7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065940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93319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649068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88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7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webSettings" Target="webSettings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settings" Target="setting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microsoft.com/office/2007/relationships/stylesWithEffects" Target="stylesWithEffects.xml"/><Relationship Id="rId5" Type="http://schemas.openxmlformats.org/officeDocument/2006/relationships/customXml" Target="../customXml/item5.xml"/><Relationship Id="rId15" Type="http://schemas.openxmlformats.org/officeDocument/2006/relationships/endnotes" Target="endnotes.xml"/><Relationship Id="rId10" Type="http://schemas.openxmlformats.org/officeDocument/2006/relationships/styles" Target="styl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numbering" Target="numbering.xml"/><Relationship Id="rId1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8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AC4311-953C-4F7E-9F9E-D984D259EF3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9E0E6A0-F53B-4DA9-A9DC-8FEC69ED22A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196BA45-53D7-4FE1-BD73-D5DA0F20B0C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884B3B4-C7CE-499D-BA2E-103DD542C7A4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9886596A-E02F-4DEA-B257-53D601D3092A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9838B811-53B6-4E88-A527-CC46AABF4EBD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E1458668-FE27-4C3D-B7E3-D3E539A65FF4}">
  <ds:schemaRefs>
    <ds:schemaRef ds:uri="http://schemas.openxmlformats.org/officeDocument/2006/bibliography"/>
  </ds:schemaRefs>
</ds:datastoreItem>
</file>

<file path=customXml/itemProps8.xml><?xml version="1.0" encoding="utf-8"?>
<ds:datastoreItem xmlns:ds="http://schemas.openxmlformats.org/officeDocument/2006/customXml" ds:itemID="{B626F4F2-7BD4-4C27-8A59-ABA8B1D30C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608</Words>
  <Characters>3652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Szanowny Panie,</vt:lpstr>
    </vt:vector>
  </TitlesOfParts>
  <Company>Ergo Hestia S.A.</Company>
  <LinksUpToDate>false</LinksUpToDate>
  <CharactersWithSpaces>4252</CharactersWithSpaces>
  <SharedDoc>false</SharedDoc>
  <HLinks>
    <vt:vector size="12" baseType="variant">
      <vt:variant>
        <vt:i4>1638477</vt:i4>
      </vt:variant>
      <vt:variant>
        <vt:i4>3</vt:i4>
      </vt:variant>
      <vt:variant>
        <vt:i4>0</vt:i4>
      </vt:variant>
      <vt:variant>
        <vt:i4>5</vt:i4>
      </vt:variant>
      <vt:variant>
        <vt:lpwstr>http://www.ergohestia.pl/</vt:lpwstr>
      </vt:variant>
      <vt:variant>
        <vt:lpwstr/>
      </vt:variant>
      <vt:variant>
        <vt:i4>1638477</vt:i4>
      </vt:variant>
      <vt:variant>
        <vt:i4>0</vt:i4>
      </vt:variant>
      <vt:variant>
        <vt:i4>0</vt:i4>
      </vt:variant>
      <vt:variant>
        <vt:i4>5</vt:i4>
      </vt:variant>
      <vt:variant>
        <vt:lpwstr>http://www.ergohestia.pl/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Szanowny Panie,</dc:title>
  <dc:creator>ABoksa</dc:creator>
  <cp:lastModifiedBy>Bruliński Arkadiusz</cp:lastModifiedBy>
  <cp:revision>5</cp:revision>
  <cp:lastPrinted>2017-03-13T11:15:00Z</cp:lastPrinted>
  <dcterms:created xsi:type="dcterms:W3CDTF">2018-02-07T15:15:00Z</dcterms:created>
  <dcterms:modified xsi:type="dcterms:W3CDTF">2018-02-08T14:10:00Z</dcterms:modified>
</cp:coreProperties>
</file>